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586" w:rsidRDefault="001926D0" w:rsidP="00B52586">
      <w:pPr>
        <w:pStyle w:val="Heading1"/>
        <w:rPr>
          <w:rFonts w:ascii="Verdana" w:hAnsi="Verdana"/>
          <w:sz w:val="20"/>
          <w:szCs w:val="20"/>
        </w:rPr>
      </w:pPr>
      <w:r w:rsidRPr="007F1A88">
        <w:rPr>
          <w:rFonts w:ascii="Verdana" w:hAnsi="Verdana"/>
          <w:sz w:val="20"/>
          <w:szCs w:val="20"/>
        </w:rPr>
        <w:t xml:space="preserve">Computing </w:t>
      </w:r>
      <w:r w:rsidR="00DC6A0A">
        <w:rPr>
          <w:rFonts w:ascii="Verdana" w:hAnsi="Verdana"/>
          <w:sz w:val="20"/>
          <w:szCs w:val="20"/>
        </w:rPr>
        <w:t xml:space="preserve">Solutions </w:t>
      </w:r>
      <w:r w:rsidRPr="007F1A88">
        <w:rPr>
          <w:rFonts w:ascii="Verdana" w:hAnsi="Verdana"/>
          <w:sz w:val="20"/>
          <w:szCs w:val="20"/>
        </w:rPr>
        <w:t>in the cloud</w:t>
      </w:r>
    </w:p>
    <w:p w:rsidR="00D71A14" w:rsidRPr="00D71A14" w:rsidRDefault="00D71A14" w:rsidP="00D71A14"/>
    <w:p w:rsidR="0013030F" w:rsidRPr="007F1A88" w:rsidRDefault="00F5512A" w:rsidP="00717F0A">
      <w:pPr>
        <w:rPr>
          <w:rFonts w:ascii="Verdana" w:hAnsi="Verdana"/>
          <w:sz w:val="20"/>
          <w:szCs w:val="20"/>
        </w:rPr>
      </w:pPr>
      <w:r w:rsidRPr="007F1A88">
        <w:rPr>
          <w:rFonts w:ascii="Verdana" w:hAnsi="Verdana"/>
          <w:sz w:val="20"/>
          <w:szCs w:val="20"/>
        </w:rPr>
        <w:t xml:space="preserve">As we have seen through </w:t>
      </w:r>
      <w:r w:rsidR="00EF2A89" w:rsidRPr="007F1A88">
        <w:rPr>
          <w:rFonts w:ascii="Verdana" w:hAnsi="Verdana"/>
          <w:sz w:val="20"/>
          <w:szCs w:val="20"/>
        </w:rPr>
        <w:t>out this module, computers</w:t>
      </w:r>
      <w:r w:rsidRPr="007F1A88">
        <w:rPr>
          <w:rFonts w:ascii="Verdana" w:hAnsi="Verdana"/>
          <w:sz w:val="20"/>
          <w:szCs w:val="20"/>
        </w:rPr>
        <w:t xml:space="preserve"> are a key component of many modern businesses. Indeed </w:t>
      </w:r>
      <w:r w:rsidR="00EF2A89" w:rsidRPr="007F1A88">
        <w:rPr>
          <w:rFonts w:ascii="Verdana" w:hAnsi="Verdana"/>
          <w:sz w:val="20"/>
          <w:szCs w:val="20"/>
        </w:rPr>
        <w:t>it could be said that businesses succeed or fail based in part upon the quality of their IT systems. As the modern world has become more connected and customers have moved to online environments companies have had to follow suit. This has presented both challenges and opportunities for companies. For example companies are now able to interact with consumers in their own homes, generate prof</w:t>
      </w:r>
      <w:r w:rsidR="00B760C2">
        <w:rPr>
          <w:rFonts w:ascii="Verdana" w:hAnsi="Verdana"/>
          <w:sz w:val="20"/>
          <w:szCs w:val="20"/>
        </w:rPr>
        <w:t>iles of their customers and mining</w:t>
      </w:r>
      <w:r w:rsidR="00EF2A89" w:rsidRPr="007F1A88">
        <w:rPr>
          <w:rFonts w:ascii="Verdana" w:hAnsi="Verdana"/>
          <w:sz w:val="20"/>
          <w:szCs w:val="20"/>
        </w:rPr>
        <w:t xml:space="preserve"> data to produce increasingly accurate forecasts of future company activity. Conversely companies have had to make large scale investments in computing infrastructure in order to take advantage of the opportunities that increased IT prevalence has offered.</w:t>
      </w:r>
      <w:r w:rsidR="00890EDE" w:rsidRPr="007F1A88">
        <w:rPr>
          <w:rFonts w:ascii="Verdana" w:hAnsi="Verdana"/>
          <w:sz w:val="20"/>
          <w:szCs w:val="20"/>
        </w:rPr>
        <w:t xml:space="preserve">  </w:t>
      </w:r>
      <w:r w:rsidR="00EF2A89" w:rsidRPr="007F1A88">
        <w:rPr>
          <w:rFonts w:ascii="Verdana" w:hAnsi="Verdana"/>
          <w:sz w:val="20"/>
          <w:szCs w:val="20"/>
        </w:rPr>
        <w:t xml:space="preserve"> </w:t>
      </w:r>
      <w:r w:rsidR="00B52586" w:rsidRPr="007F1A88">
        <w:rPr>
          <w:rFonts w:ascii="Verdana" w:hAnsi="Verdana"/>
          <w:sz w:val="20"/>
          <w:szCs w:val="20"/>
        </w:rPr>
        <w:t>O</w:t>
      </w:r>
      <w:r w:rsidR="00EF2A89" w:rsidRPr="007F1A88">
        <w:rPr>
          <w:rFonts w:ascii="Verdana" w:hAnsi="Verdana"/>
          <w:sz w:val="20"/>
          <w:szCs w:val="20"/>
        </w:rPr>
        <w:t>nce a database of customers would have been a few megabytes in size, with today's increased data collection capabilities this same database would be measured in terabytes.</w:t>
      </w:r>
    </w:p>
    <w:tbl>
      <w:tblPr>
        <w:tblpPr w:leftFromText="180" w:rightFromText="180" w:vertAnchor="text" w:horzAnchor="margin" w:tblpY="1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2"/>
        <w:gridCol w:w="9806"/>
      </w:tblGrid>
      <w:tr w:rsidR="00890EDE" w:rsidRPr="007F1A88" w:rsidTr="00B52586">
        <w:tc>
          <w:tcPr>
            <w:tcW w:w="1308" w:type="dxa"/>
            <w:tcBorders>
              <w:top w:val="single" w:sz="4" w:space="0" w:color="auto"/>
              <w:left w:val="single" w:sz="4" w:space="0" w:color="auto"/>
              <w:bottom w:val="single" w:sz="4" w:space="0" w:color="auto"/>
              <w:right w:val="single" w:sz="4" w:space="0" w:color="auto"/>
            </w:tcBorders>
            <w:hideMark/>
          </w:tcPr>
          <w:p w:rsidR="00890EDE" w:rsidRPr="007F1A88" w:rsidRDefault="00890EDE" w:rsidP="00017A38">
            <w:pPr>
              <w:pStyle w:val="msonormal3"/>
              <w:ind w:left="360"/>
              <w:rPr>
                <w:rFonts w:ascii="Verdana" w:hAnsi="Verdana" w:cs="Arial"/>
                <w:sz w:val="20"/>
                <w:szCs w:val="20"/>
              </w:rPr>
            </w:pPr>
            <w:r w:rsidRPr="007F1A88">
              <w:rPr>
                <w:rFonts w:ascii="Verdana" w:hAnsi="Verdana" w:cs="Arial"/>
                <w:noProof/>
                <w:sz w:val="20"/>
                <w:szCs w:val="20"/>
              </w:rPr>
              <w:drawing>
                <wp:inline distT="0" distB="0" distL="0" distR="0">
                  <wp:extent cx="247650" cy="342900"/>
                  <wp:effectExtent l="1905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247650" cy="342900"/>
                          </a:xfrm>
                          <a:prstGeom prst="rect">
                            <a:avLst/>
                          </a:prstGeom>
                          <a:noFill/>
                          <a:ln w="9525">
                            <a:noFill/>
                            <a:miter lim="800000"/>
                            <a:headEnd/>
                            <a:tailEnd/>
                          </a:ln>
                        </pic:spPr>
                      </pic:pic>
                    </a:graphicData>
                  </a:graphic>
                </wp:inline>
              </w:drawing>
            </w:r>
            <w:r w:rsidRPr="007F1A88">
              <w:rPr>
                <w:rFonts w:ascii="Verdana" w:hAnsi="Verdana" w:cs="Arial"/>
                <w:sz w:val="20"/>
                <w:szCs w:val="20"/>
              </w:rPr>
              <w:t xml:space="preserve">  </w:t>
            </w:r>
          </w:p>
        </w:tc>
        <w:tc>
          <w:tcPr>
            <w:tcW w:w="15127" w:type="dxa"/>
            <w:tcBorders>
              <w:top w:val="single" w:sz="4" w:space="0" w:color="auto"/>
              <w:left w:val="single" w:sz="4" w:space="0" w:color="auto"/>
              <w:bottom w:val="single" w:sz="4" w:space="0" w:color="auto"/>
              <w:right w:val="single" w:sz="4" w:space="0" w:color="auto"/>
            </w:tcBorders>
            <w:vAlign w:val="center"/>
            <w:hideMark/>
          </w:tcPr>
          <w:p w:rsidR="00890EDE" w:rsidRPr="007F1A88" w:rsidRDefault="00890EDE" w:rsidP="00017A38">
            <w:pPr>
              <w:pStyle w:val="msonormal3"/>
              <w:ind w:left="360"/>
              <w:rPr>
                <w:rFonts w:ascii="Verdana" w:hAnsi="Verdana" w:cs="Arial"/>
                <w:b/>
                <w:color w:val="548DD4" w:themeColor="text2" w:themeTint="99"/>
                <w:sz w:val="20"/>
                <w:szCs w:val="20"/>
              </w:rPr>
            </w:pPr>
            <w:r w:rsidRPr="007F1A88">
              <w:rPr>
                <w:rFonts w:ascii="Verdana" w:hAnsi="Verdana" w:cs="Arial"/>
                <w:b/>
                <w:color w:val="548DD4" w:themeColor="text2" w:themeTint="99"/>
                <w:sz w:val="20"/>
                <w:szCs w:val="20"/>
              </w:rPr>
              <w:t xml:space="preserve">Learning Checkpoint 1 </w:t>
            </w:r>
          </w:p>
        </w:tc>
      </w:tr>
      <w:tr w:rsidR="00890EDE" w:rsidRPr="007F1A88" w:rsidTr="00B52586">
        <w:tc>
          <w:tcPr>
            <w:tcW w:w="1308" w:type="dxa"/>
            <w:tcBorders>
              <w:top w:val="single" w:sz="4" w:space="0" w:color="auto"/>
              <w:left w:val="single" w:sz="4" w:space="0" w:color="auto"/>
              <w:bottom w:val="single" w:sz="4" w:space="0" w:color="auto"/>
              <w:right w:val="single" w:sz="4" w:space="0" w:color="auto"/>
            </w:tcBorders>
          </w:tcPr>
          <w:p w:rsidR="00890EDE" w:rsidRPr="007F1A88" w:rsidRDefault="00890EDE" w:rsidP="00017A38">
            <w:pPr>
              <w:pStyle w:val="msonormal3"/>
              <w:ind w:left="360"/>
              <w:rPr>
                <w:rFonts w:ascii="Verdana" w:hAnsi="Verdana" w:cs="Arial"/>
                <w:sz w:val="20"/>
                <w:szCs w:val="20"/>
              </w:rPr>
            </w:pPr>
          </w:p>
        </w:tc>
        <w:tc>
          <w:tcPr>
            <w:tcW w:w="15127" w:type="dxa"/>
            <w:tcBorders>
              <w:top w:val="single" w:sz="4" w:space="0" w:color="auto"/>
              <w:left w:val="single" w:sz="4" w:space="0" w:color="auto"/>
              <w:bottom w:val="single" w:sz="4" w:space="0" w:color="auto"/>
              <w:right w:val="single" w:sz="4" w:space="0" w:color="auto"/>
            </w:tcBorders>
            <w:vAlign w:val="center"/>
            <w:hideMark/>
          </w:tcPr>
          <w:p w:rsidR="00440736" w:rsidRPr="007F1A88" w:rsidRDefault="00890EDE" w:rsidP="00017A38">
            <w:pPr>
              <w:pStyle w:val="msonospacing1"/>
              <w:rPr>
                <w:rFonts w:ascii="Verdana" w:hAnsi="Verdana"/>
              </w:rPr>
            </w:pPr>
            <w:r w:rsidRPr="007F1A88">
              <w:rPr>
                <w:rFonts w:ascii="Verdana" w:hAnsi="Verdana"/>
              </w:rPr>
              <w:t>Think about a modern business which is just starting out. With regards to its</w:t>
            </w:r>
            <w:r w:rsidR="00440736" w:rsidRPr="007F1A88">
              <w:rPr>
                <w:rFonts w:ascii="Verdana" w:hAnsi="Verdana"/>
              </w:rPr>
              <w:t xml:space="preserve"> computing requirements;</w:t>
            </w:r>
          </w:p>
          <w:p w:rsidR="00890EDE" w:rsidRPr="007F1A88" w:rsidRDefault="00440736" w:rsidP="00440736">
            <w:pPr>
              <w:pStyle w:val="msonospacing1"/>
              <w:numPr>
                <w:ilvl w:val="0"/>
                <w:numId w:val="4"/>
              </w:numPr>
              <w:rPr>
                <w:rFonts w:ascii="Verdana" w:hAnsi="Verdana"/>
              </w:rPr>
            </w:pPr>
            <w:r w:rsidRPr="007F1A88">
              <w:rPr>
                <w:rFonts w:ascii="Verdana" w:hAnsi="Verdana"/>
              </w:rPr>
              <w:t>W</w:t>
            </w:r>
            <w:r w:rsidR="00890EDE" w:rsidRPr="007F1A88">
              <w:rPr>
                <w:rFonts w:ascii="Verdana" w:hAnsi="Verdana"/>
              </w:rPr>
              <w:t>here would the company have to spend its money?</w:t>
            </w:r>
          </w:p>
          <w:p w:rsidR="00440736" w:rsidRPr="007F1A88" w:rsidRDefault="00440736" w:rsidP="00B760C2">
            <w:pPr>
              <w:pStyle w:val="msonospacing1"/>
              <w:numPr>
                <w:ilvl w:val="0"/>
                <w:numId w:val="4"/>
              </w:numPr>
              <w:rPr>
                <w:rFonts w:ascii="Verdana" w:hAnsi="Verdana" w:cs="Arial"/>
              </w:rPr>
            </w:pPr>
            <w:r w:rsidRPr="007F1A88">
              <w:rPr>
                <w:rFonts w:ascii="Verdana" w:hAnsi="Verdana"/>
              </w:rPr>
              <w:t>1st on your own but then, confer with your peer next to you to make sure you have definitive answers.</w:t>
            </w:r>
          </w:p>
        </w:tc>
      </w:tr>
      <w:tr w:rsidR="00890EDE" w:rsidRPr="007F1A88" w:rsidTr="00B52586">
        <w:tc>
          <w:tcPr>
            <w:tcW w:w="16435" w:type="dxa"/>
            <w:gridSpan w:val="2"/>
            <w:tcBorders>
              <w:top w:val="single" w:sz="4" w:space="0" w:color="auto"/>
              <w:left w:val="single" w:sz="4" w:space="0" w:color="auto"/>
              <w:bottom w:val="single" w:sz="4" w:space="0" w:color="auto"/>
              <w:right w:val="single" w:sz="4" w:space="0" w:color="auto"/>
            </w:tcBorders>
          </w:tcPr>
          <w:p w:rsidR="00890EDE" w:rsidRPr="007F1A88" w:rsidRDefault="00890EDE" w:rsidP="00017A38">
            <w:pPr>
              <w:pStyle w:val="msonormal3"/>
              <w:rPr>
                <w:rFonts w:ascii="Verdana" w:hAnsi="Verdana"/>
                <w:sz w:val="20"/>
                <w:szCs w:val="20"/>
              </w:rPr>
            </w:pPr>
            <w:r w:rsidRPr="007F1A88">
              <w:rPr>
                <w:rFonts w:ascii="Verdana" w:hAnsi="Verdana"/>
                <w:sz w:val="20"/>
                <w:szCs w:val="20"/>
              </w:rPr>
              <w:t>Answer</w:t>
            </w:r>
            <w:r w:rsidR="00440736" w:rsidRPr="007F1A88">
              <w:rPr>
                <w:rFonts w:ascii="Verdana" w:hAnsi="Verdana"/>
                <w:sz w:val="20"/>
                <w:szCs w:val="20"/>
              </w:rPr>
              <w:t>s</w:t>
            </w:r>
            <w:r w:rsidRPr="007F1A88">
              <w:rPr>
                <w:rFonts w:ascii="Verdana" w:hAnsi="Verdana"/>
                <w:sz w:val="20"/>
                <w:szCs w:val="20"/>
              </w:rPr>
              <w:t xml:space="preserve">: </w:t>
            </w:r>
          </w:p>
          <w:p w:rsidR="00890EDE" w:rsidRPr="007F1A88" w:rsidRDefault="00890EDE" w:rsidP="00017A38">
            <w:pPr>
              <w:pStyle w:val="msonormal3"/>
              <w:ind w:left="360"/>
              <w:rPr>
                <w:rFonts w:ascii="Verdana" w:hAnsi="Verdana" w:cs="Arial"/>
                <w:sz w:val="20"/>
                <w:szCs w:val="20"/>
              </w:rPr>
            </w:pPr>
          </w:p>
          <w:p w:rsidR="00890EDE" w:rsidRPr="007F1A88" w:rsidRDefault="00890EDE" w:rsidP="00890EDE">
            <w:pPr>
              <w:pStyle w:val="msonormal3"/>
              <w:ind w:left="360"/>
              <w:rPr>
                <w:rFonts w:ascii="Verdana" w:hAnsi="Verdana" w:cs="Arial"/>
                <w:sz w:val="20"/>
                <w:szCs w:val="20"/>
              </w:rPr>
            </w:pPr>
          </w:p>
          <w:p w:rsidR="00890EDE" w:rsidRPr="007F1A88" w:rsidRDefault="00890EDE" w:rsidP="00017A38">
            <w:pPr>
              <w:pStyle w:val="msonormal3"/>
              <w:ind w:left="360"/>
              <w:rPr>
                <w:rFonts w:ascii="Verdana" w:hAnsi="Verdana" w:cs="Arial"/>
                <w:sz w:val="20"/>
                <w:szCs w:val="20"/>
              </w:rPr>
            </w:pPr>
          </w:p>
        </w:tc>
      </w:tr>
    </w:tbl>
    <w:p w:rsidR="0013030F" w:rsidRPr="007F1A88" w:rsidRDefault="0013030F" w:rsidP="00890EDE">
      <w:pPr>
        <w:rPr>
          <w:rFonts w:ascii="Verdana" w:hAnsi="Verdana"/>
          <w:sz w:val="20"/>
          <w:szCs w:val="20"/>
        </w:rPr>
      </w:pPr>
    </w:p>
    <w:p w:rsidR="00717F0A" w:rsidRPr="007F1A88" w:rsidRDefault="00DD2099" w:rsidP="00717F0A">
      <w:pPr>
        <w:rPr>
          <w:rFonts w:ascii="Verdana" w:hAnsi="Verdana"/>
          <w:sz w:val="20"/>
          <w:szCs w:val="20"/>
        </w:rPr>
      </w:pPr>
      <w:r w:rsidRPr="007F1A88">
        <w:rPr>
          <w:rFonts w:ascii="Verdana" w:hAnsi="Verdana"/>
          <w:sz w:val="20"/>
          <w:szCs w:val="20"/>
        </w:rPr>
        <w:t xml:space="preserve">A company's investment in its IT infrastructure is not static. IT requires continued investment and financial provisions have to be made for the replacement of technology. Why is this? </w:t>
      </w:r>
    </w:p>
    <w:tbl>
      <w:tblPr>
        <w:tblpPr w:leftFromText="180" w:rightFromText="180" w:vertAnchor="text" w:horzAnchor="margin" w:tblpY="1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0"/>
        <w:gridCol w:w="9808"/>
      </w:tblGrid>
      <w:tr w:rsidR="00717F0A" w:rsidRPr="007F1A88" w:rsidTr="00717F0A">
        <w:tc>
          <w:tcPr>
            <w:tcW w:w="1308" w:type="dxa"/>
            <w:tcBorders>
              <w:top w:val="single" w:sz="4" w:space="0" w:color="auto"/>
              <w:left w:val="single" w:sz="4" w:space="0" w:color="auto"/>
              <w:bottom w:val="single" w:sz="4" w:space="0" w:color="auto"/>
              <w:right w:val="single" w:sz="4" w:space="0" w:color="auto"/>
            </w:tcBorders>
            <w:hideMark/>
          </w:tcPr>
          <w:p w:rsidR="00717F0A" w:rsidRPr="007F1A88" w:rsidRDefault="00717F0A" w:rsidP="00017A38">
            <w:pPr>
              <w:pStyle w:val="msonormal3"/>
              <w:ind w:left="360"/>
              <w:rPr>
                <w:rFonts w:ascii="Verdana" w:hAnsi="Verdana" w:cs="Arial"/>
                <w:sz w:val="20"/>
                <w:szCs w:val="20"/>
              </w:rPr>
            </w:pPr>
            <w:r w:rsidRPr="007F1A88">
              <w:rPr>
                <w:rFonts w:ascii="Verdana" w:hAnsi="Verdana" w:cs="Arial"/>
                <w:noProof/>
                <w:sz w:val="20"/>
                <w:szCs w:val="20"/>
              </w:rPr>
              <w:drawing>
                <wp:inline distT="0" distB="0" distL="0" distR="0">
                  <wp:extent cx="247650" cy="342900"/>
                  <wp:effectExtent l="1905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247650" cy="342900"/>
                          </a:xfrm>
                          <a:prstGeom prst="rect">
                            <a:avLst/>
                          </a:prstGeom>
                          <a:noFill/>
                          <a:ln w="9525">
                            <a:noFill/>
                            <a:miter lim="800000"/>
                            <a:headEnd/>
                            <a:tailEnd/>
                          </a:ln>
                        </pic:spPr>
                      </pic:pic>
                    </a:graphicData>
                  </a:graphic>
                </wp:inline>
              </w:drawing>
            </w:r>
            <w:r w:rsidRPr="007F1A88">
              <w:rPr>
                <w:rFonts w:ascii="Verdana" w:hAnsi="Verdana" w:cs="Arial"/>
                <w:sz w:val="20"/>
                <w:szCs w:val="20"/>
              </w:rPr>
              <w:t xml:space="preserve">  </w:t>
            </w:r>
          </w:p>
        </w:tc>
        <w:tc>
          <w:tcPr>
            <w:tcW w:w="15127" w:type="dxa"/>
            <w:tcBorders>
              <w:top w:val="single" w:sz="4" w:space="0" w:color="auto"/>
              <w:left w:val="single" w:sz="4" w:space="0" w:color="auto"/>
              <w:bottom w:val="single" w:sz="4" w:space="0" w:color="auto"/>
              <w:right w:val="single" w:sz="4" w:space="0" w:color="auto"/>
            </w:tcBorders>
            <w:vAlign w:val="center"/>
            <w:hideMark/>
          </w:tcPr>
          <w:p w:rsidR="00717F0A" w:rsidRPr="007F1A88" w:rsidRDefault="00717F0A" w:rsidP="00717F0A">
            <w:pPr>
              <w:pStyle w:val="msonormal3"/>
              <w:ind w:left="360"/>
              <w:rPr>
                <w:rFonts w:ascii="Verdana" w:hAnsi="Verdana" w:cs="Arial"/>
                <w:b/>
                <w:color w:val="548DD4" w:themeColor="text2" w:themeTint="99"/>
                <w:sz w:val="20"/>
                <w:szCs w:val="20"/>
              </w:rPr>
            </w:pPr>
            <w:r w:rsidRPr="007F1A88">
              <w:rPr>
                <w:rFonts w:ascii="Verdana" w:hAnsi="Verdana" w:cs="Arial"/>
                <w:b/>
                <w:color w:val="548DD4" w:themeColor="text2" w:themeTint="99"/>
                <w:sz w:val="20"/>
                <w:szCs w:val="20"/>
              </w:rPr>
              <w:t xml:space="preserve">Learning Checkpoint 2 </w:t>
            </w:r>
          </w:p>
        </w:tc>
      </w:tr>
      <w:tr w:rsidR="00717F0A" w:rsidRPr="007F1A88" w:rsidTr="00717F0A">
        <w:tc>
          <w:tcPr>
            <w:tcW w:w="1308" w:type="dxa"/>
            <w:tcBorders>
              <w:top w:val="single" w:sz="4" w:space="0" w:color="auto"/>
              <w:left w:val="single" w:sz="4" w:space="0" w:color="auto"/>
              <w:bottom w:val="single" w:sz="4" w:space="0" w:color="auto"/>
              <w:right w:val="single" w:sz="4" w:space="0" w:color="auto"/>
            </w:tcBorders>
          </w:tcPr>
          <w:p w:rsidR="00717F0A" w:rsidRPr="007F1A88" w:rsidRDefault="00717F0A" w:rsidP="00017A38">
            <w:pPr>
              <w:pStyle w:val="msonormal3"/>
              <w:ind w:left="360"/>
              <w:rPr>
                <w:rFonts w:ascii="Verdana" w:hAnsi="Verdana" w:cs="Arial"/>
                <w:sz w:val="20"/>
                <w:szCs w:val="20"/>
              </w:rPr>
            </w:pPr>
          </w:p>
        </w:tc>
        <w:tc>
          <w:tcPr>
            <w:tcW w:w="15127" w:type="dxa"/>
            <w:tcBorders>
              <w:top w:val="single" w:sz="4" w:space="0" w:color="auto"/>
              <w:left w:val="single" w:sz="4" w:space="0" w:color="auto"/>
              <w:bottom w:val="single" w:sz="4" w:space="0" w:color="auto"/>
              <w:right w:val="single" w:sz="4" w:space="0" w:color="auto"/>
            </w:tcBorders>
            <w:vAlign w:val="center"/>
            <w:hideMark/>
          </w:tcPr>
          <w:p w:rsidR="00717F0A" w:rsidRPr="007F1A88" w:rsidRDefault="00717F0A" w:rsidP="00717F0A">
            <w:pPr>
              <w:pStyle w:val="msonospacing1"/>
              <w:numPr>
                <w:ilvl w:val="0"/>
                <w:numId w:val="1"/>
              </w:numPr>
              <w:rPr>
                <w:rFonts w:ascii="Verdana" w:hAnsi="Verdana"/>
              </w:rPr>
            </w:pPr>
            <w:r w:rsidRPr="007F1A88">
              <w:rPr>
                <w:rFonts w:ascii="Verdana" w:hAnsi="Verdana"/>
              </w:rPr>
              <w:t>Find a definition to Moor's Law.</w:t>
            </w:r>
          </w:p>
          <w:p w:rsidR="00717F0A" w:rsidRPr="007F1A88" w:rsidRDefault="00717F0A" w:rsidP="00717F0A">
            <w:pPr>
              <w:pStyle w:val="msonospacing1"/>
              <w:numPr>
                <w:ilvl w:val="0"/>
                <w:numId w:val="1"/>
              </w:numPr>
              <w:rPr>
                <w:rFonts w:ascii="Verdana" w:hAnsi="Verdana" w:cs="Arial"/>
              </w:rPr>
            </w:pPr>
            <w:r w:rsidRPr="007F1A88">
              <w:rPr>
                <w:rFonts w:ascii="Verdana" w:hAnsi="Verdana"/>
              </w:rPr>
              <w:t>Compare and discuss your answers with your peer next to you.</w:t>
            </w:r>
          </w:p>
        </w:tc>
      </w:tr>
      <w:tr w:rsidR="00717F0A" w:rsidRPr="007F1A88" w:rsidTr="00717F0A">
        <w:tc>
          <w:tcPr>
            <w:tcW w:w="16435" w:type="dxa"/>
            <w:gridSpan w:val="2"/>
            <w:tcBorders>
              <w:top w:val="single" w:sz="4" w:space="0" w:color="auto"/>
              <w:left w:val="single" w:sz="4" w:space="0" w:color="auto"/>
              <w:bottom w:val="single" w:sz="4" w:space="0" w:color="auto"/>
              <w:right w:val="single" w:sz="4" w:space="0" w:color="auto"/>
            </w:tcBorders>
          </w:tcPr>
          <w:p w:rsidR="00717F0A" w:rsidRPr="007F1A88" w:rsidRDefault="00717F0A" w:rsidP="00017A38">
            <w:pPr>
              <w:pStyle w:val="msonormal3"/>
              <w:rPr>
                <w:rFonts w:ascii="Verdana" w:hAnsi="Verdana"/>
                <w:sz w:val="20"/>
                <w:szCs w:val="20"/>
              </w:rPr>
            </w:pPr>
            <w:r w:rsidRPr="007F1A88">
              <w:rPr>
                <w:rFonts w:ascii="Verdana" w:hAnsi="Verdana"/>
                <w:sz w:val="20"/>
                <w:szCs w:val="20"/>
              </w:rPr>
              <w:t>Answer</w:t>
            </w:r>
            <w:r w:rsidR="00440736" w:rsidRPr="007F1A88">
              <w:rPr>
                <w:rFonts w:ascii="Verdana" w:hAnsi="Verdana"/>
                <w:sz w:val="20"/>
                <w:szCs w:val="20"/>
              </w:rPr>
              <w:t>s</w:t>
            </w:r>
            <w:r w:rsidRPr="007F1A88">
              <w:rPr>
                <w:rFonts w:ascii="Verdana" w:hAnsi="Verdana"/>
                <w:sz w:val="20"/>
                <w:szCs w:val="20"/>
              </w:rPr>
              <w:t xml:space="preserve">: </w:t>
            </w:r>
          </w:p>
          <w:p w:rsidR="00717F0A" w:rsidRPr="007F1A88" w:rsidRDefault="00717F0A" w:rsidP="00017A38">
            <w:pPr>
              <w:pStyle w:val="msonormal3"/>
              <w:ind w:left="360"/>
              <w:rPr>
                <w:rFonts w:ascii="Verdana" w:hAnsi="Verdana" w:cs="Arial"/>
                <w:sz w:val="20"/>
                <w:szCs w:val="20"/>
              </w:rPr>
            </w:pPr>
          </w:p>
          <w:p w:rsidR="00717F0A" w:rsidRPr="007F1A88" w:rsidRDefault="00717F0A" w:rsidP="00435D77">
            <w:pPr>
              <w:pStyle w:val="msonormal3"/>
              <w:ind w:left="360"/>
              <w:rPr>
                <w:rFonts w:ascii="Verdana" w:hAnsi="Verdana" w:cs="Arial"/>
                <w:sz w:val="20"/>
                <w:szCs w:val="20"/>
              </w:rPr>
            </w:pPr>
          </w:p>
        </w:tc>
      </w:tr>
    </w:tbl>
    <w:p w:rsidR="0013030F" w:rsidRPr="007F1A88" w:rsidRDefault="0013030F" w:rsidP="00890EDE">
      <w:pPr>
        <w:rPr>
          <w:rFonts w:ascii="Verdana" w:hAnsi="Verdana"/>
          <w:sz w:val="20"/>
          <w:szCs w:val="20"/>
        </w:rPr>
      </w:pPr>
    </w:p>
    <w:p w:rsidR="00B760C2" w:rsidRDefault="00DD2099" w:rsidP="0013030F">
      <w:pPr>
        <w:rPr>
          <w:rFonts w:ascii="Verdana" w:hAnsi="Verdana"/>
          <w:sz w:val="20"/>
          <w:szCs w:val="20"/>
        </w:rPr>
      </w:pPr>
      <w:r w:rsidRPr="007F1A88">
        <w:rPr>
          <w:rFonts w:ascii="Verdana" w:hAnsi="Verdana"/>
          <w:sz w:val="20"/>
          <w:szCs w:val="20"/>
        </w:rPr>
        <w:t>So if the hardware is constantly improving then the software is also constantly improving in order to take advantage of the benefits offered by improving hardware.</w:t>
      </w:r>
    </w:p>
    <w:p w:rsidR="002107A2" w:rsidRPr="007F1A88" w:rsidRDefault="0013030F" w:rsidP="0013030F">
      <w:pPr>
        <w:rPr>
          <w:rFonts w:ascii="Verdana" w:hAnsi="Verdana"/>
          <w:sz w:val="20"/>
          <w:szCs w:val="20"/>
        </w:rPr>
      </w:pPr>
      <w:r w:rsidRPr="007F1A88">
        <w:rPr>
          <w:rFonts w:ascii="Verdana" w:hAnsi="Verdana"/>
          <w:sz w:val="20"/>
          <w:szCs w:val="20"/>
        </w:rPr>
        <w:t xml:space="preserve"> </w:t>
      </w:r>
      <w:r w:rsidR="00DD2099" w:rsidRPr="007F1A88">
        <w:rPr>
          <w:rFonts w:ascii="Verdana" w:hAnsi="Verdana"/>
          <w:sz w:val="20"/>
          <w:szCs w:val="20"/>
        </w:rPr>
        <w:t>If a company buys a server costing £3000 and it expects the server to have a lifetime of 3 years then they would need to put aside £1000 each year in order to pay for a new server after 3 years, this is known as depreciation and it represents a significant additional cost to business.</w:t>
      </w:r>
    </w:p>
    <w:tbl>
      <w:tblPr>
        <w:tblpPr w:leftFromText="180" w:rightFromText="180" w:vertAnchor="text" w:horzAnchor="margin" w:tblpY="1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3"/>
        <w:gridCol w:w="9805"/>
      </w:tblGrid>
      <w:tr w:rsidR="00717F0A" w:rsidRPr="007F1A88" w:rsidTr="00C3097F">
        <w:tc>
          <w:tcPr>
            <w:tcW w:w="1308" w:type="dxa"/>
            <w:tcBorders>
              <w:top w:val="single" w:sz="4" w:space="0" w:color="auto"/>
              <w:left w:val="single" w:sz="4" w:space="0" w:color="auto"/>
              <w:bottom w:val="single" w:sz="4" w:space="0" w:color="auto"/>
              <w:right w:val="single" w:sz="4" w:space="0" w:color="auto"/>
            </w:tcBorders>
            <w:hideMark/>
          </w:tcPr>
          <w:p w:rsidR="00717F0A" w:rsidRPr="007F1A88" w:rsidRDefault="00717F0A" w:rsidP="00017A38">
            <w:pPr>
              <w:pStyle w:val="msonormal3"/>
              <w:ind w:left="360"/>
              <w:rPr>
                <w:rFonts w:ascii="Verdana" w:hAnsi="Verdana" w:cs="Arial"/>
                <w:sz w:val="20"/>
                <w:szCs w:val="20"/>
              </w:rPr>
            </w:pPr>
            <w:r w:rsidRPr="007F1A88">
              <w:rPr>
                <w:rFonts w:ascii="Verdana" w:hAnsi="Verdana" w:cs="Arial"/>
                <w:noProof/>
                <w:sz w:val="20"/>
                <w:szCs w:val="20"/>
              </w:rPr>
              <w:lastRenderedPageBreak/>
              <w:drawing>
                <wp:inline distT="0" distB="0" distL="0" distR="0">
                  <wp:extent cx="247650" cy="342900"/>
                  <wp:effectExtent l="1905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247650" cy="342900"/>
                          </a:xfrm>
                          <a:prstGeom prst="rect">
                            <a:avLst/>
                          </a:prstGeom>
                          <a:noFill/>
                          <a:ln w="9525">
                            <a:noFill/>
                            <a:miter lim="800000"/>
                            <a:headEnd/>
                            <a:tailEnd/>
                          </a:ln>
                        </pic:spPr>
                      </pic:pic>
                    </a:graphicData>
                  </a:graphic>
                </wp:inline>
              </w:drawing>
            </w:r>
            <w:r w:rsidRPr="007F1A88">
              <w:rPr>
                <w:rFonts w:ascii="Verdana" w:hAnsi="Verdana" w:cs="Arial"/>
                <w:sz w:val="20"/>
                <w:szCs w:val="20"/>
              </w:rPr>
              <w:t xml:space="preserve">  </w:t>
            </w:r>
          </w:p>
        </w:tc>
        <w:tc>
          <w:tcPr>
            <w:tcW w:w="15127" w:type="dxa"/>
            <w:tcBorders>
              <w:top w:val="single" w:sz="4" w:space="0" w:color="auto"/>
              <w:left w:val="single" w:sz="4" w:space="0" w:color="auto"/>
              <w:bottom w:val="single" w:sz="4" w:space="0" w:color="auto"/>
              <w:right w:val="single" w:sz="4" w:space="0" w:color="auto"/>
            </w:tcBorders>
            <w:vAlign w:val="center"/>
            <w:hideMark/>
          </w:tcPr>
          <w:p w:rsidR="00717F0A" w:rsidRPr="007F1A88" w:rsidRDefault="00717F0A" w:rsidP="00017A38">
            <w:pPr>
              <w:pStyle w:val="msonormal3"/>
              <w:ind w:left="360"/>
              <w:rPr>
                <w:rFonts w:ascii="Verdana" w:hAnsi="Verdana" w:cs="Arial"/>
                <w:b/>
                <w:color w:val="548DD4" w:themeColor="text2" w:themeTint="99"/>
                <w:sz w:val="20"/>
                <w:szCs w:val="20"/>
              </w:rPr>
            </w:pPr>
            <w:r w:rsidRPr="007F1A88">
              <w:rPr>
                <w:rFonts w:ascii="Verdana" w:hAnsi="Verdana" w:cs="Arial"/>
                <w:b/>
                <w:color w:val="548DD4" w:themeColor="text2" w:themeTint="99"/>
                <w:sz w:val="20"/>
                <w:szCs w:val="20"/>
              </w:rPr>
              <w:t xml:space="preserve">Learning Checkpoint 3 </w:t>
            </w:r>
          </w:p>
        </w:tc>
      </w:tr>
      <w:tr w:rsidR="00717F0A" w:rsidRPr="007F1A88" w:rsidTr="00C3097F">
        <w:tc>
          <w:tcPr>
            <w:tcW w:w="1308" w:type="dxa"/>
            <w:tcBorders>
              <w:top w:val="single" w:sz="4" w:space="0" w:color="auto"/>
              <w:left w:val="single" w:sz="4" w:space="0" w:color="auto"/>
              <w:bottom w:val="single" w:sz="4" w:space="0" w:color="auto"/>
              <w:right w:val="single" w:sz="4" w:space="0" w:color="auto"/>
            </w:tcBorders>
          </w:tcPr>
          <w:p w:rsidR="00717F0A" w:rsidRPr="007F1A88" w:rsidRDefault="00717F0A" w:rsidP="00017A38">
            <w:pPr>
              <w:pStyle w:val="msonormal3"/>
              <w:ind w:left="360"/>
              <w:rPr>
                <w:rFonts w:ascii="Verdana" w:hAnsi="Verdana" w:cs="Arial"/>
                <w:sz w:val="20"/>
                <w:szCs w:val="20"/>
              </w:rPr>
            </w:pPr>
          </w:p>
        </w:tc>
        <w:tc>
          <w:tcPr>
            <w:tcW w:w="15127" w:type="dxa"/>
            <w:tcBorders>
              <w:top w:val="single" w:sz="4" w:space="0" w:color="auto"/>
              <w:left w:val="single" w:sz="4" w:space="0" w:color="auto"/>
              <w:bottom w:val="single" w:sz="4" w:space="0" w:color="auto"/>
              <w:right w:val="single" w:sz="4" w:space="0" w:color="auto"/>
            </w:tcBorders>
            <w:vAlign w:val="center"/>
            <w:hideMark/>
          </w:tcPr>
          <w:p w:rsidR="00717F0A" w:rsidRPr="007F1A88" w:rsidRDefault="00717F0A" w:rsidP="00717F0A">
            <w:pPr>
              <w:pStyle w:val="msonospacing1"/>
              <w:rPr>
                <w:rFonts w:ascii="Verdana" w:hAnsi="Verdana"/>
              </w:rPr>
            </w:pPr>
            <w:r w:rsidRPr="007F1A88">
              <w:rPr>
                <w:rFonts w:ascii="Verdana" w:hAnsi="Verdana"/>
              </w:rPr>
              <w:t xml:space="preserve">We need to consider the issues that a business needs to keep in mind when they are making decisions about their computing solutions - Perhaps at design time and when they are about to investment in computation. </w:t>
            </w:r>
          </w:p>
          <w:p w:rsidR="00717F0A" w:rsidRPr="007F1A88" w:rsidRDefault="00717F0A" w:rsidP="00717F0A">
            <w:pPr>
              <w:pStyle w:val="msonospacing1"/>
              <w:numPr>
                <w:ilvl w:val="0"/>
                <w:numId w:val="3"/>
              </w:numPr>
              <w:rPr>
                <w:rFonts w:ascii="Verdana" w:hAnsi="Verdana"/>
              </w:rPr>
            </w:pPr>
            <w:r w:rsidRPr="007F1A88">
              <w:rPr>
                <w:rFonts w:ascii="Verdana" w:hAnsi="Verdana"/>
              </w:rPr>
              <w:t>What are the issues they need to consider?</w:t>
            </w:r>
          </w:p>
          <w:p w:rsidR="00717F0A" w:rsidRPr="007F1A88" w:rsidRDefault="00717F0A" w:rsidP="00440736">
            <w:pPr>
              <w:pStyle w:val="msonospacing1"/>
              <w:numPr>
                <w:ilvl w:val="0"/>
                <w:numId w:val="3"/>
              </w:numPr>
              <w:rPr>
                <w:rFonts w:ascii="Verdana" w:hAnsi="Verdana" w:cs="Arial"/>
              </w:rPr>
            </w:pPr>
            <w:r w:rsidRPr="007F1A88">
              <w:rPr>
                <w:rFonts w:ascii="Verdana" w:hAnsi="Verdana"/>
              </w:rPr>
              <w:t>1st on your own but then, complete your list with help from your peer.</w:t>
            </w:r>
          </w:p>
        </w:tc>
      </w:tr>
      <w:tr w:rsidR="00717F0A" w:rsidRPr="007F1A88" w:rsidTr="00C3097F">
        <w:tc>
          <w:tcPr>
            <w:tcW w:w="16435" w:type="dxa"/>
            <w:gridSpan w:val="2"/>
            <w:tcBorders>
              <w:top w:val="single" w:sz="4" w:space="0" w:color="auto"/>
              <w:left w:val="single" w:sz="4" w:space="0" w:color="auto"/>
              <w:bottom w:val="single" w:sz="4" w:space="0" w:color="auto"/>
              <w:right w:val="single" w:sz="4" w:space="0" w:color="auto"/>
            </w:tcBorders>
          </w:tcPr>
          <w:p w:rsidR="00717F0A" w:rsidRPr="007F1A88" w:rsidRDefault="00717F0A" w:rsidP="00017A38">
            <w:pPr>
              <w:pStyle w:val="msonormal3"/>
              <w:rPr>
                <w:rFonts w:ascii="Verdana" w:hAnsi="Verdana"/>
                <w:sz w:val="20"/>
                <w:szCs w:val="20"/>
              </w:rPr>
            </w:pPr>
            <w:r w:rsidRPr="007F1A88">
              <w:rPr>
                <w:rFonts w:ascii="Verdana" w:hAnsi="Verdana"/>
                <w:sz w:val="20"/>
                <w:szCs w:val="20"/>
              </w:rPr>
              <w:t>Answer</w:t>
            </w:r>
            <w:r w:rsidR="00440736" w:rsidRPr="007F1A88">
              <w:rPr>
                <w:rFonts w:ascii="Verdana" w:hAnsi="Verdana"/>
                <w:sz w:val="20"/>
                <w:szCs w:val="20"/>
              </w:rPr>
              <w:t>s</w:t>
            </w:r>
            <w:r w:rsidRPr="007F1A88">
              <w:rPr>
                <w:rFonts w:ascii="Verdana" w:hAnsi="Verdana"/>
                <w:sz w:val="20"/>
                <w:szCs w:val="20"/>
              </w:rPr>
              <w:t xml:space="preserve">: </w:t>
            </w:r>
          </w:p>
          <w:p w:rsidR="00717F0A" w:rsidRPr="007F1A88" w:rsidRDefault="00717F0A" w:rsidP="00017A38">
            <w:pPr>
              <w:pStyle w:val="msonormal3"/>
              <w:ind w:left="360"/>
              <w:rPr>
                <w:rFonts w:ascii="Verdana" w:hAnsi="Verdana" w:cs="Arial"/>
                <w:sz w:val="20"/>
                <w:szCs w:val="20"/>
              </w:rPr>
            </w:pPr>
          </w:p>
          <w:p w:rsidR="00717F0A" w:rsidRPr="007F1A88" w:rsidRDefault="00717F0A" w:rsidP="00435D77">
            <w:pPr>
              <w:rPr>
                <w:rFonts w:ascii="Verdana" w:hAnsi="Verdana"/>
                <w:sz w:val="20"/>
                <w:szCs w:val="20"/>
              </w:rPr>
            </w:pPr>
          </w:p>
        </w:tc>
      </w:tr>
    </w:tbl>
    <w:p w:rsidR="00717F0A" w:rsidRPr="007F1A88" w:rsidRDefault="00717F0A" w:rsidP="0013030F">
      <w:pPr>
        <w:rPr>
          <w:rFonts w:ascii="Verdana" w:hAnsi="Verdana"/>
          <w:sz w:val="20"/>
          <w:szCs w:val="20"/>
        </w:rPr>
      </w:pPr>
    </w:p>
    <w:p w:rsidR="00717F0A" w:rsidRPr="007F1A88" w:rsidRDefault="00EF19F4" w:rsidP="00B760C2">
      <w:pPr>
        <w:rPr>
          <w:rFonts w:ascii="Verdana" w:hAnsi="Verdana"/>
          <w:sz w:val="20"/>
          <w:szCs w:val="20"/>
        </w:rPr>
      </w:pPr>
      <w:r w:rsidRPr="007F1A88">
        <w:rPr>
          <w:rFonts w:ascii="Verdana" w:hAnsi="Verdana"/>
          <w:sz w:val="20"/>
          <w:szCs w:val="20"/>
        </w:rPr>
        <w:t>Today computers</w:t>
      </w:r>
      <w:r w:rsidR="0013030F" w:rsidRPr="007F1A88">
        <w:rPr>
          <w:rFonts w:ascii="Verdana" w:hAnsi="Verdana"/>
          <w:sz w:val="20"/>
          <w:szCs w:val="20"/>
        </w:rPr>
        <w:t xml:space="preserve"> are fair more common than ever</w:t>
      </w:r>
      <w:r w:rsidRPr="007F1A88">
        <w:rPr>
          <w:rFonts w:ascii="Verdana" w:hAnsi="Verdana"/>
          <w:sz w:val="20"/>
          <w:szCs w:val="20"/>
        </w:rPr>
        <w:t xml:space="preserve"> before. They pervade every aspect </w:t>
      </w:r>
      <w:r w:rsidR="0013030F" w:rsidRPr="007F1A88">
        <w:rPr>
          <w:rFonts w:ascii="Verdana" w:hAnsi="Verdana"/>
          <w:sz w:val="20"/>
          <w:szCs w:val="20"/>
        </w:rPr>
        <w:t xml:space="preserve">of </w:t>
      </w:r>
      <w:r w:rsidRPr="007F1A88">
        <w:rPr>
          <w:rFonts w:ascii="Verdana" w:hAnsi="Verdana"/>
          <w:sz w:val="20"/>
          <w:szCs w:val="20"/>
        </w:rPr>
        <w:t>our lives</w:t>
      </w:r>
      <w:r w:rsidR="0013030F" w:rsidRPr="007F1A88">
        <w:rPr>
          <w:rFonts w:ascii="Verdana" w:hAnsi="Verdana"/>
          <w:sz w:val="20"/>
          <w:szCs w:val="20"/>
        </w:rPr>
        <w:t>.  W</w:t>
      </w:r>
      <w:r w:rsidRPr="007F1A88">
        <w:rPr>
          <w:rFonts w:ascii="Verdana" w:hAnsi="Verdana"/>
          <w:sz w:val="20"/>
          <w:szCs w:val="20"/>
        </w:rPr>
        <w:t xml:space="preserve">e view broad band as a utility just like electricity or gas. This shift is known as commoditisation, things move from being new and innovative, to become common place. In 1941 computers </w:t>
      </w:r>
      <w:r w:rsidR="0013030F" w:rsidRPr="007F1A88">
        <w:rPr>
          <w:rFonts w:ascii="Verdana" w:hAnsi="Verdana"/>
          <w:sz w:val="20"/>
          <w:szCs w:val="20"/>
        </w:rPr>
        <w:t xml:space="preserve">such as </w:t>
      </w:r>
      <w:r w:rsidRPr="007F1A88">
        <w:rPr>
          <w:rFonts w:ascii="Verdana" w:hAnsi="Verdana"/>
          <w:sz w:val="20"/>
          <w:szCs w:val="20"/>
        </w:rPr>
        <w:t>Z3</w:t>
      </w:r>
      <w:r w:rsidR="0013030F" w:rsidRPr="007F1A88">
        <w:rPr>
          <w:rFonts w:ascii="Verdana" w:hAnsi="Verdana"/>
          <w:sz w:val="20"/>
          <w:szCs w:val="20"/>
        </w:rPr>
        <w:t xml:space="preserve"> </w:t>
      </w:r>
      <w:r w:rsidRPr="007F1A88">
        <w:rPr>
          <w:rFonts w:ascii="Verdana" w:hAnsi="Verdana"/>
          <w:sz w:val="20"/>
          <w:szCs w:val="20"/>
        </w:rPr>
        <w:t>were innovative</w:t>
      </w:r>
      <w:r w:rsidR="0013030F" w:rsidRPr="007F1A88">
        <w:rPr>
          <w:rFonts w:ascii="Verdana" w:hAnsi="Verdana"/>
          <w:sz w:val="20"/>
          <w:szCs w:val="20"/>
        </w:rPr>
        <w:t>.  B</w:t>
      </w:r>
      <w:r w:rsidRPr="007F1A88">
        <w:rPr>
          <w:rFonts w:ascii="Verdana" w:hAnsi="Verdana"/>
          <w:sz w:val="20"/>
          <w:szCs w:val="20"/>
        </w:rPr>
        <w:t>y 1954</w:t>
      </w:r>
      <w:r w:rsidR="0013030F" w:rsidRPr="007F1A88">
        <w:rPr>
          <w:rFonts w:ascii="Verdana" w:hAnsi="Verdana"/>
          <w:sz w:val="20"/>
          <w:szCs w:val="20"/>
        </w:rPr>
        <w:t>,</w:t>
      </w:r>
      <w:r w:rsidRPr="007F1A88">
        <w:rPr>
          <w:rFonts w:ascii="Verdana" w:hAnsi="Verdana"/>
          <w:sz w:val="20"/>
          <w:szCs w:val="20"/>
        </w:rPr>
        <w:t xml:space="preserve"> IBM was producing computers as products like the IBM 650 that companies could buy. Today comput</w:t>
      </w:r>
      <w:r w:rsidR="00B760C2">
        <w:rPr>
          <w:rFonts w:ascii="Verdana" w:hAnsi="Verdana"/>
          <w:sz w:val="20"/>
          <w:szCs w:val="20"/>
        </w:rPr>
        <w:t>ation (hardware and</w:t>
      </w:r>
      <w:r w:rsidR="0013030F" w:rsidRPr="007F1A88">
        <w:rPr>
          <w:rFonts w:ascii="Verdana" w:hAnsi="Verdana"/>
          <w:sz w:val="20"/>
          <w:szCs w:val="20"/>
        </w:rPr>
        <w:t xml:space="preserve"> software)</w:t>
      </w:r>
      <w:r w:rsidRPr="007F1A88">
        <w:rPr>
          <w:rFonts w:ascii="Verdana" w:hAnsi="Verdana"/>
          <w:sz w:val="20"/>
          <w:szCs w:val="20"/>
        </w:rPr>
        <w:t xml:space="preserve"> are being made available as a resource that we can utilise just like electricity. Some people refer to this as </w:t>
      </w:r>
      <w:r w:rsidRPr="007F1A88">
        <w:rPr>
          <w:rFonts w:ascii="Verdana" w:hAnsi="Verdana"/>
          <w:sz w:val="20"/>
          <w:szCs w:val="20"/>
          <w:u w:val="single"/>
        </w:rPr>
        <w:t>Cloud Computing</w:t>
      </w:r>
      <w:r w:rsidR="00440736" w:rsidRPr="007F1A88">
        <w:rPr>
          <w:rFonts w:ascii="Verdana" w:hAnsi="Verdana"/>
          <w:sz w:val="20"/>
          <w:szCs w:val="20"/>
        </w:rPr>
        <w:t xml:space="preserve"> or</w:t>
      </w:r>
      <w:r w:rsidR="00B760C2">
        <w:rPr>
          <w:rFonts w:ascii="Verdana" w:hAnsi="Verdana"/>
          <w:sz w:val="20"/>
          <w:szCs w:val="20"/>
        </w:rPr>
        <w:t xml:space="preserve"> </w:t>
      </w:r>
      <w:r w:rsidR="00B760C2" w:rsidRPr="00B760C2">
        <w:rPr>
          <w:rFonts w:ascii="Verdana" w:hAnsi="Verdana"/>
          <w:sz w:val="20"/>
          <w:szCs w:val="20"/>
          <w:u w:val="single"/>
        </w:rPr>
        <w:t>Utility C</w:t>
      </w:r>
      <w:r w:rsidRPr="00B760C2">
        <w:rPr>
          <w:rFonts w:ascii="Verdana" w:hAnsi="Verdana"/>
          <w:sz w:val="20"/>
          <w:szCs w:val="20"/>
          <w:u w:val="single"/>
        </w:rPr>
        <w:t>omputing</w:t>
      </w:r>
      <w:r w:rsidRPr="007F1A88">
        <w:rPr>
          <w:rFonts w:ascii="Verdana" w:hAnsi="Verdana"/>
          <w:sz w:val="20"/>
          <w:szCs w:val="20"/>
        </w:rPr>
        <w:t>.</w:t>
      </w:r>
    </w:p>
    <w:tbl>
      <w:tblPr>
        <w:tblpPr w:leftFromText="180" w:rightFromText="180" w:vertAnchor="text" w:horzAnchor="margin" w:tblpY="1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0"/>
        <w:gridCol w:w="9808"/>
      </w:tblGrid>
      <w:tr w:rsidR="0013030F" w:rsidRPr="007F1A88" w:rsidTr="0013030F">
        <w:tc>
          <w:tcPr>
            <w:tcW w:w="1308" w:type="dxa"/>
            <w:tcBorders>
              <w:top w:val="single" w:sz="4" w:space="0" w:color="auto"/>
              <w:left w:val="single" w:sz="4" w:space="0" w:color="auto"/>
              <w:bottom w:val="single" w:sz="4" w:space="0" w:color="auto"/>
              <w:right w:val="single" w:sz="4" w:space="0" w:color="auto"/>
            </w:tcBorders>
            <w:hideMark/>
          </w:tcPr>
          <w:p w:rsidR="0013030F" w:rsidRPr="007F1A88" w:rsidRDefault="0013030F" w:rsidP="00017A38">
            <w:pPr>
              <w:pStyle w:val="msonormal3"/>
              <w:ind w:left="360"/>
              <w:rPr>
                <w:rFonts w:ascii="Verdana" w:hAnsi="Verdana" w:cs="Arial"/>
                <w:sz w:val="20"/>
                <w:szCs w:val="20"/>
              </w:rPr>
            </w:pPr>
            <w:r w:rsidRPr="007F1A88">
              <w:rPr>
                <w:rFonts w:ascii="Verdana" w:hAnsi="Verdana" w:cs="Arial"/>
                <w:noProof/>
                <w:sz w:val="20"/>
                <w:szCs w:val="20"/>
              </w:rPr>
              <w:drawing>
                <wp:inline distT="0" distB="0" distL="0" distR="0">
                  <wp:extent cx="247650" cy="342900"/>
                  <wp:effectExtent l="1905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247650" cy="342900"/>
                          </a:xfrm>
                          <a:prstGeom prst="rect">
                            <a:avLst/>
                          </a:prstGeom>
                          <a:noFill/>
                          <a:ln w="9525">
                            <a:noFill/>
                            <a:miter lim="800000"/>
                            <a:headEnd/>
                            <a:tailEnd/>
                          </a:ln>
                        </pic:spPr>
                      </pic:pic>
                    </a:graphicData>
                  </a:graphic>
                </wp:inline>
              </w:drawing>
            </w:r>
            <w:r w:rsidRPr="007F1A88">
              <w:rPr>
                <w:rFonts w:ascii="Verdana" w:hAnsi="Verdana" w:cs="Arial"/>
                <w:sz w:val="20"/>
                <w:szCs w:val="20"/>
              </w:rPr>
              <w:t xml:space="preserve">  </w:t>
            </w:r>
          </w:p>
        </w:tc>
        <w:tc>
          <w:tcPr>
            <w:tcW w:w="15127" w:type="dxa"/>
            <w:tcBorders>
              <w:top w:val="single" w:sz="4" w:space="0" w:color="auto"/>
              <w:left w:val="single" w:sz="4" w:space="0" w:color="auto"/>
              <w:bottom w:val="single" w:sz="4" w:space="0" w:color="auto"/>
              <w:right w:val="single" w:sz="4" w:space="0" w:color="auto"/>
            </w:tcBorders>
            <w:vAlign w:val="center"/>
            <w:hideMark/>
          </w:tcPr>
          <w:p w:rsidR="0013030F" w:rsidRPr="007F1A88" w:rsidRDefault="0013030F" w:rsidP="00440736">
            <w:pPr>
              <w:pStyle w:val="msonormal3"/>
              <w:ind w:left="360"/>
              <w:rPr>
                <w:rFonts w:ascii="Verdana" w:hAnsi="Verdana" w:cs="Arial"/>
                <w:b/>
                <w:color w:val="548DD4" w:themeColor="text2" w:themeTint="99"/>
                <w:sz w:val="20"/>
                <w:szCs w:val="20"/>
              </w:rPr>
            </w:pPr>
            <w:r w:rsidRPr="007F1A88">
              <w:rPr>
                <w:rFonts w:ascii="Verdana" w:hAnsi="Verdana" w:cs="Arial"/>
                <w:b/>
                <w:color w:val="548DD4" w:themeColor="text2" w:themeTint="99"/>
                <w:sz w:val="20"/>
                <w:szCs w:val="20"/>
              </w:rPr>
              <w:t xml:space="preserve">Learning Checkpoint </w:t>
            </w:r>
            <w:r w:rsidR="00440736" w:rsidRPr="007F1A88">
              <w:rPr>
                <w:rFonts w:ascii="Verdana" w:hAnsi="Verdana" w:cs="Arial"/>
                <w:b/>
                <w:color w:val="548DD4" w:themeColor="text2" w:themeTint="99"/>
                <w:sz w:val="20"/>
                <w:szCs w:val="20"/>
              </w:rPr>
              <w:t>4</w:t>
            </w:r>
            <w:r w:rsidRPr="007F1A88">
              <w:rPr>
                <w:rFonts w:ascii="Verdana" w:hAnsi="Verdana" w:cs="Arial"/>
                <w:b/>
                <w:color w:val="548DD4" w:themeColor="text2" w:themeTint="99"/>
                <w:sz w:val="20"/>
                <w:szCs w:val="20"/>
              </w:rPr>
              <w:t xml:space="preserve"> </w:t>
            </w:r>
          </w:p>
        </w:tc>
      </w:tr>
      <w:tr w:rsidR="0013030F" w:rsidRPr="007F1A88" w:rsidTr="0013030F">
        <w:tc>
          <w:tcPr>
            <w:tcW w:w="1308" w:type="dxa"/>
            <w:tcBorders>
              <w:top w:val="single" w:sz="4" w:space="0" w:color="auto"/>
              <w:left w:val="single" w:sz="4" w:space="0" w:color="auto"/>
              <w:bottom w:val="single" w:sz="4" w:space="0" w:color="auto"/>
              <w:right w:val="single" w:sz="4" w:space="0" w:color="auto"/>
            </w:tcBorders>
          </w:tcPr>
          <w:p w:rsidR="0013030F" w:rsidRPr="007F1A88" w:rsidRDefault="0013030F" w:rsidP="00017A38">
            <w:pPr>
              <w:pStyle w:val="msonormal3"/>
              <w:ind w:left="360"/>
              <w:rPr>
                <w:rFonts w:ascii="Verdana" w:hAnsi="Verdana" w:cs="Arial"/>
                <w:sz w:val="20"/>
                <w:szCs w:val="20"/>
              </w:rPr>
            </w:pPr>
          </w:p>
        </w:tc>
        <w:tc>
          <w:tcPr>
            <w:tcW w:w="15127" w:type="dxa"/>
            <w:tcBorders>
              <w:top w:val="single" w:sz="4" w:space="0" w:color="auto"/>
              <w:left w:val="single" w:sz="4" w:space="0" w:color="auto"/>
              <w:bottom w:val="single" w:sz="4" w:space="0" w:color="auto"/>
              <w:right w:val="single" w:sz="4" w:space="0" w:color="auto"/>
            </w:tcBorders>
            <w:vAlign w:val="center"/>
            <w:hideMark/>
          </w:tcPr>
          <w:p w:rsidR="00F04083" w:rsidRPr="007F1A88" w:rsidRDefault="0013030F" w:rsidP="00440736">
            <w:pPr>
              <w:pStyle w:val="msonospacing1"/>
              <w:numPr>
                <w:ilvl w:val="0"/>
                <w:numId w:val="2"/>
              </w:numPr>
              <w:rPr>
                <w:rFonts w:ascii="Verdana" w:hAnsi="Verdana"/>
              </w:rPr>
            </w:pPr>
            <w:r w:rsidRPr="007F1A88">
              <w:rPr>
                <w:rFonts w:ascii="Verdana" w:hAnsi="Verdana"/>
              </w:rPr>
              <w:t xml:space="preserve">What </w:t>
            </w:r>
            <w:r w:rsidR="00440736" w:rsidRPr="007F1A88">
              <w:rPr>
                <w:rFonts w:ascii="Verdana" w:hAnsi="Verdana"/>
              </w:rPr>
              <w:t>is Cloud/U</w:t>
            </w:r>
            <w:r w:rsidRPr="007F1A88">
              <w:rPr>
                <w:rFonts w:ascii="Verdana" w:hAnsi="Verdana"/>
              </w:rPr>
              <w:t>tility computing</w:t>
            </w:r>
            <w:r w:rsidR="00440736" w:rsidRPr="007F1A88">
              <w:rPr>
                <w:rFonts w:ascii="Verdana" w:hAnsi="Verdana"/>
              </w:rPr>
              <w:t>?</w:t>
            </w:r>
            <w:r w:rsidRPr="007F1A88">
              <w:rPr>
                <w:rFonts w:ascii="Verdana" w:hAnsi="Verdana"/>
              </w:rPr>
              <w:t xml:space="preserve"> Find a few definitions for the terms and explore what they mean.</w:t>
            </w:r>
          </w:p>
          <w:p w:rsidR="0013030F" w:rsidRPr="007F1A88" w:rsidRDefault="00F04083" w:rsidP="00717F0A">
            <w:pPr>
              <w:pStyle w:val="msonospacing1"/>
              <w:numPr>
                <w:ilvl w:val="0"/>
                <w:numId w:val="2"/>
              </w:numPr>
              <w:rPr>
                <w:rFonts w:ascii="Verdana" w:hAnsi="Verdana" w:cs="Arial"/>
              </w:rPr>
            </w:pPr>
            <w:r w:rsidRPr="007F1A88">
              <w:rPr>
                <w:rFonts w:ascii="Verdana" w:hAnsi="Verdana"/>
              </w:rPr>
              <w:t>Compare your answers with your peer next to you and expand your explanation.</w:t>
            </w:r>
          </w:p>
        </w:tc>
      </w:tr>
      <w:tr w:rsidR="0013030F" w:rsidRPr="007F1A88" w:rsidTr="0013030F">
        <w:tc>
          <w:tcPr>
            <w:tcW w:w="16435" w:type="dxa"/>
            <w:gridSpan w:val="2"/>
            <w:tcBorders>
              <w:top w:val="single" w:sz="4" w:space="0" w:color="auto"/>
              <w:left w:val="single" w:sz="4" w:space="0" w:color="auto"/>
              <w:bottom w:val="single" w:sz="4" w:space="0" w:color="auto"/>
              <w:right w:val="single" w:sz="4" w:space="0" w:color="auto"/>
            </w:tcBorders>
          </w:tcPr>
          <w:p w:rsidR="0013030F" w:rsidRPr="007F1A88" w:rsidRDefault="0013030F" w:rsidP="00017A38">
            <w:pPr>
              <w:pStyle w:val="msonormal3"/>
              <w:rPr>
                <w:rFonts w:ascii="Verdana" w:hAnsi="Verdana"/>
                <w:sz w:val="20"/>
                <w:szCs w:val="20"/>
              </w:rPr>
            </w:pPr>
            <w:r w:rsidRPr="007F1A88">
              <w:rPr>
                <w:rFonts w:ascii="Verdana" w:hAnsi="Verdana"/>
                <w:sz w:val="20"/>
                <w:szCs w:val="20"/>
              </w:rPr>
              <w:t>Answer</w:t>
            </w:r>
            <w:r w:rsidR="00440736" w:rsidRPr="007F1A88">
              <w:rPr>
                <w:rFonts w:ascii="Verdana" w:hAnsi="Verdana"/>
                <w:sz w:val="20"/>
                <w:szCs w:val="20"/>
              </w:rPr>
              <w:t>s</w:t>
            </w:r>
            <w:r w:rsidRPr="007F1A88">
              <w:rPr>
                <w:rFonts w:ascii="Verdana" w:hAnsi="Verdana"/>
                <w:sz w:val="20"/>
                <w:szCs w:val="20"/>
              </w:rPr>
              <w:t xml:space="preserve">: </w:t>
            </w:r>
          </w:p>
          <w:p w:rsidR="0013030F" w:rsidRPr="007F1A88" w:rsidRDefault="0013030F" w:rsidP="00017A38">
            <w:pPr>
              <w:pStyle w:val="msonormal3"/>
              <w:ind w:left="360"/>
              <w:rPr>
                <w:rFonts w:ascii="Verdana" w:hAnsi="Verdana" w:cs="Arial"/>
                <w:sz w:val="20"/>
                <w:szCs w:val="20"/>
              </w:rPr>
            </w:pPr>
          </w:p>
          <w:p w:rsidR="0013030F" w:rsidRPr="007F1A88" w:rsidRDefault="0013030F" w:rsidP="00435D77">
            <w:pPr>
              <w:pStyle w:val="msonormal3"/>
              <w:ind w:left="360"/>
              <w:rPr>
                <w:rFonts w:ascii="Verdana" w:hAnsi="Verdana" w:cs="Arial"/>
                <w:sz w:val="20"/>
                <w:szCs w:val="20"/>
              </w:rPr>
            </w:pPr>
          </w:p>
        </w:tc>
      </w:tr>
    </w:tbl>
    <w:p w:rsidR="00F04083" w:rsidRPr="007F1A88" w:rsidRDefault="00F04083" w:rsidP="00D71A14">
      <w:pPr>
        <w:ind w:right="-2"/>
        <w:rPr>
          <w:rFonts w:ascii="Verdana" w:hAnsi="Verdana"/>
          <w:sz w:val="20"/>
          <w:szCs w:val="20"/>
        </w:rPr>
      </w:pPr>
    </w:p>
    <w:tbl>
      <w:tblPr>
        <w:tblpPr w:leftFromText="180" w:rightFromText="180" w:vertAnchor="text" w:horzAnchor="margin" w:tblpY="1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7"/>
        <w:gridCol w:w="9831"/>
      </w:tblGrid>
      <w:tr w:rsidR="00C3097F" w:rsidRPr="007F1A88" w:rsidTr="00C3097F">
        <w:tc>
          <w:tcPr>
            <w:tcW w:w="1308" w:type="dxa"/>
            <w:tcBorders>
              <w:top w:val="single" w:sz="4" w:space="0" w:color="auto"/>
              <w:left w:val="single" w:sz="4" w:space="0" w:color="auto"/>
              <w:bottom w:val="single" w:sz="4" w:space="0" w:color="auto"/>
              <w:right w:val="single" w:sz="4" w:space="0" w:color="auto"/>
            </w:tcBorders>
            <w:hideMark/>
          </w:tcPr>
          <w:p w:rsidR="00F04083" w:rsidRPr="007F1A88" w:rsidRDefault="00F04083" w:rsidP="00017A38">
            <w:pPr>
              <w:pStyle w:val="msonormal3"/>
              <w:ind w:left="360"/>
              <w:rPr>
                <w:rFonts w:ascii="Verdana" w:hAnsi="Verdana" w:cs="Arial"/>
                <w:sz w:val="20"/>
                <w:szCs w:val="20"/>
              </w:rPr>
            </w:pPr>
            <w:r w:rsidRPr="007F1A88">
              <w:rPr>
                <w:rFonts w:ascii="Verdana" w:hAnsi="Verdana" w:cs="Arial"/>
                <w:noProof/>
                <w:sz w:val="20"/>
                <w:szCs w:val="20"/>
              </w:rPr>
              <w:drawing>
                <wp:inline distT="0" distB="0" distL="0" distR="0">
                  <wp:extent cx="247650" cy="342900"/>
                  <wp:effectExtent l="1905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247650" cy="342900"/>
                          </a:xfrm>
                          <a:prstGeom prst="rect">
                            <a:avLst/>
                          </a:prstGeom>
                          <a:noFill/>
                          <a:ln w="9525">
                            <a:noFill/>
                            <a:miter lim="800000"/>
                            <a:headEnd/>
                            <a:tailEnd/>
                          </a:ln>
                        </pic:spPr>
                      </pic:pic>
                    </a:graphicData>
                  </a:graphic>
                </wp:inline>
              </w:drawing>
            </w:r>
            <w:r w:rsidRPr="007F1A88">
              <w:rPr>
                <w:rFonts w:ascii="Verdana" w:hAnsi="Verdana" w:cs="Arial"/>
                <w:sz w:val="20"/>
                <w:szCs w:val="20"/>
              </w:rPr>
              <w:t xml:space="preserve">  </w:t>
            </w:r>
          </w:p>
        </w:tc>
        <w:tc>
          <w:tcPr>
            <w:tcW w:w="15127" w:type="dxa"/>
            <w:tcBorders>
              <w:top w:val="single" w:sz="4" w:space="0" w:color="auto"/>
              <w:left w:val="single" w:sz="4" w:space="0" w:color="auto"/>
              <w:bottom w:val="single" w:sz="4" w:space="0" w:color="auto"/>
              <w:right w:val="single" w:sz="4" w:space="0" w:color="auto"/>
            </w:tcBorders>
            <w:vAlign w:val="center"/>
            <w:hideMark/>
          </w:tcPr>
          <w:p w:rsidR="00F04083" w:rsidRPr="007F1A88" w:rsidRDefault="00F04083" w:rsidP="00C3097F">
            <w:pPr>
              <w:pStyle w:val="msonormal3"/>
              <w:ind w:left="360"/>
              <w:rPr>
                <w:rFonts w:ascii="Verdana" w:hAnsi="Verdana" w:cs="Arial"/>
                <w:b/>
                <w:color w:val="548DD4" w:themeColor="text2" w:themeTint="99"/>
                <w:sz w:val="20"/>
                <w:szCs w:val="20"/>
              </w:rPr>
            </w:pPr>
            <w:r w:rsidRPr="007F1A88">
              <w:rPr>
                <w:rFonts w:ascii="Verdana" w:hAnsi="Verdana" w:cs="Arial"/>
                <w:b/>
                <w:color w:val="548DD4" w:themeColor="text2" w:themeTint="99"/>
                <w:sz w:val="20"/>
                <w:szCs w:val="20"/>
              </w:rPr>
              <w:t xml:space="preserve">Learning Checkpoint </w:t>
            </w:r>
            <w:r w:rsidR="00C3097F" w:rsidRPr="007F1A88">
              <w:rPr>
                <w:rFonts w:ascii="Verdana" w:hAnsi="Verdana" w:cs="Arial"/>
                <w:b/>
                <w:color w:val="548DD4" w:themeColor="text2" w:themeTint="99"/>
                <w:sz w:val="20"/>
                <w:szCs w:val="20"/>
              </w:rPr>
              <w:t>5</w:t>
            </w:r>
            <w:r w:rsidRPr="007F1A88">
              <w:rPr>
                <w:rFonts w:ascii="Verdana" w:hAnsi="Verdana" w:cs="Arial"/>
                <w:b/>
                <w:color w:val="548DD4" w:themeColor="text2" w:themeTint="99"/>
                <w:sz w:val="20"/>
                <w:szCs w:val="20"/>
              </w:rPr>
              <w:t xml:space="preserve"> </w:t>
            </w:r>
          </w:p>
        </w:tc>
      </w:tr>
      <w:tr w:rsidR="00C3097F" w:rsidRPr="007F1A88" w:rsidTr="00C3097F">
        <w:tc>
          <w:tcPr>
            <w:tcW w:w="1308" w:type="dxa"/>
            <w:tcBorders>
              <w:top w:val="single" w:sz="4" w:space="0" w:color="auto"/>
              <w:left w:val="single" w:sz="4" w:space="0" w:color="auto"/>
              <w:bottom w:val="single" w:sz="4" w:space="0" w:color="auto"/>
              <w:right w:val="single" w:sz="4" w:space="0" w:color="auto"/>
            </w:tcBorders>
          </w:tcPr>
          <w:p w:rsidR="00F04083" w:rsidRPr="007F1A88" w:rsidRDefault="00F04083" w:rsidP="00017A38">
            <w:pPr>
              <w:pStyle w:val="msonormal3"/>
              <w:ind w:left="360"/>
              <w:rPr>
                <w:rFonts w:ascii="Verdana" w:hAnsi="Verdana" w:cs="Arial"/>
                <w:sz w:val="20"/>
                <w:szCs w:val="20"/>
              </w:rPr>
            </w:pPr>
          </w:p>
        </w:tc>
        <w:tc>
          <w:tcPr>
            <w:tcW w:w="15127" w:type="dxa"/>
            <w:tcBorders>
              <w:top w:val="single" w:sz="4" w:space="0" w:color="auto"/>
              <w:left w:val="single" w:sz="4" w:space="0" w:color="auto"/>
              <w:bottom w:val="single" w:sz="4" w:space="0" w:color="auto"/>
              <w:right w:val="single" w:sz="4" w:space="0" w:color="auto"/>
            </w:tcBorders>
            <w:vAlign w:val="center"/>
            <w:hideMark/>
          </w:tcPr>
          <w:p w:rsidR="00C3097F" w:rsidRPr="007F1A88" w:rsidRDefault="00C3097F" w:rsidP="00C3097F">
            <w:pPr>
              <w:pStyle w:val="msonospacing1"/>
              <w:numPr>
                <w:ilvl w:val="0"/>
                <w:numId w:val="5"/>
              </w:numPr>
              <w:rPr>
                <w:rFonts w:ascii="Verdana" w:hAnsi="Verdana"/>
              </w:rPr>
            </w:pPr>
            <w:r w:rsidRPr="007F1A88">
              <w:rPr>
                <w:rFonts w:ascii="Verdana" w:hAnsi="Verdana"/>
              </w:rPr>
              <w:t xml:space="preserve">Create a list of terms/names/technologies/services that come under the umbrella of Cloud </w:t>
            </w:r>
            <w:r w:rsidR="00B760C2">
              <w:rPr>
                <w:rFonts w:ascii="Verdana" w:hAnsi="Verdana"/>
              </w:rPr>
              <w:t xml:space="preserve">/ Utility </w:t>
            </w:r>
            <w:r w:rsidRPr="007F1A88">
              <w:rPr>
                <w:rFonts w:ascii="Verdana" w:hAnsi="Verdana"/>
              </w:rPr>
              <w:t>Computing.</w:t>
            </w:r>
          </w:p>
          <w:p w:rsidR="00F04083" w:rsidRPr="007F1A88" w:rsidRDefault="00C3097F" w:rsidP="00C3097F">
            <w:pPr>
              <w:pStyle w:val="msonospacing1"/>
              <w:numPr>
                <w:ilvl w:val="0"/>
                <w:numId w:val="5"/>
              </w:numPr>
              <w:rPr>
                <w:rFonts w:ascii="Verdana" w:hAnsi="Verdana" w:cs="Arial"/>
              </w:rPr>
            </w:pPr>
            <w:r w:rsidRPr="007F1A88">
              <w:rPr>
                <w:rFonts w:ascii="Verdana" w:hAnsi="Verdana"/>
              </w:rPr>
              <w:t>Compare your list with your peer.</w:t>
            </w:r>
          </w:p>
        </w:tc>
      </w:tr>
      <w:tr w:rsidR="00F04083" w:rsidRPr="007F1A88" w:rsidTr="00C3097F">
        <w:tc>
          <w:tcPr>
            <w:tcW w:w="16435" w:type="dxa"/>
            <w:gridSpan w:val="2"/>
            <w:tcBorders>
              <w:top w:val="single" w:sz="4" w:space="0" w:color="auto"/>
              <w:left w:val="single" w:sz="4" w:space="0" w:color="auto"/>
              <w:bottom w:val="single" w:sz="4" w:space="0" w:color="auto"/>
              <w:right w:val="single" w:sz="4" w:space="0" w:color="auto"/>
            </w:tcBorders>
          </w:tcPr>
          <w:p w:rsidR="00F04083" w:rsidRPr="007F1A88" w:rsidRDefault="00F04083" w:rsidP="00017A38">
            <w:pPr>
              <w:pStyle w:val="msonormal3"/>
              <w:rPr>
                <w:rFonts w:ascii="Verdana" w:hAnsi="Verdana"/>
                <w:sz w:val="20"/>
                <w:szCs w:val="20"/>
              </w:rPr>
            </w:pPr>
            <w:r w:rsidRPr="007F1A88">
              <w:rPr>
                <w:rFonts w:ascii="Verdana" w:hAnsi="Verdana"/>
                <w:sz w:val="20"/>
                <w:szCs w:val="20"/>
              </w:rPr>
              <w:t>Answer</w:t>
            </w:r>
            <w:r w:rsidR="00440736" w:rsidRPr="007F1A88">
              <w:rPr>
                <w:rFonts w:ascii="Verdana" w:hAnsi="Verdana"/>
                <w:sz w:val="20"/>
                <w:szCs w:val="20"/>
              </w:rPr>
              <w:t>s</w:t>
            </w:r>
            <w:r w:rsidRPr="007F1A88">
              <w:rPr>
                <w:rFonts w:ascii="Verdana" w:hAnsi="Verdana"/>
                <w:sz w:val="20"/>
                <w:szCs w:val="20"/>
              </w:rPr>
              <w:t xml:space="preserve">: </w:t>
            </w:r>
          </w:p>
          <w:p w:rsidR="00F04083" w:rsidRPr="007F1A88" w:rsidRDefault="00F04083" w:rsidP="00017A38">
            <w:pPr>
              <w:pStyle w:val="msonormal3"/>
              <w:ind w:left="360"/>
              <w:rPr>
                <w:rFonts w:ascii="Verdana" w:hAnsi="Verdana" w:cs="Arial"/>
                <w:sz w:val="20"/>
                <w:szCs w:val="20"/>
              </w:rPr>
            </w:pPr>
          </w:p>
          <w:p w:rsidR="00F04083" w:rsidRPr="007F1A88" w:rsidRDefault="00F04083" w:rsidP="007F1A88">
            <w:pPr>
              <w:pStyle w:val="msonormal3"/>
              <w:ind w:left="360"/>
              <w:rPr>
                <w:rFonts w:ascii="Verdana" w:hAnsi="Verdana" w:cs="Arial"/>
                <w:sz w:val="20"/>
                <w:szCs w:val="20"/>
              </w:rPr>
            </w:pPr>
          </w:p>
        </w:tc>
      </w:tr>
    </w:tbl>
    <w:p w:rsidR="0013030F" w:rsidRPr="007F1A88" w:rsidRDefault="0013030F" w:rsidP="00EF19F4">
      <w:pPr>
        <w:rPr>
          <w:rFonts w:ascii="Verdana" w:hAnsi="Verdana"/>
          <w:sz w:val="20"/>
          <w:szCs w:val="20"/>
        </w:rPr>
      </w:pPr>
    </w:p>
    <w:tbl>
      <w:tblPr>
        <w:tblpPr w:leftFromText="180" w:rightFromText="180" w:vertAnchor="text" w:horzAnchor="margin" w:tblpY="1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0"/>
        <w:gridCol w:w="9808"/>
      </w:tblGrid>
      <w:tr w:rsidR="00891513" w:rsidRPr="007F1A88" w:rsidTr="007F1A88">
        <w:tc>
          <w:tcPr>
            <w:tcW w:w="1308" w:type="dxa"/>
            <w:tcBorders>
              <w:top w:val="single" w:sz="4" w:space="0" w:color="auto"/>
              <w:left w:val="single" w:sz="4" w:space="0" w:color="auto"/>
              <w:bottom w:val="single" w:sz="4" w:space="0" w:color="auto"/>
              <w:right w:val="single" w:sz="4" w:space="0" w:color="auto"/>
            </w:tcBorders>
            <w:hideMark/>
          </w:tcPr>
          <w:p w:rsidR="00C3097F" w:rsidRPr="007F1A88" w:rsidRDefault="00C3097F" w:rsidP="00017A38">
            <w:pPr>
              <w:pStyle w:val="msonormal3"/>
              <w:ind w:left="360"/>
              <w:rPr>
                <w:rFonts w:ascii="Verdana" w:hAnsi="Verdana" w:cs="Arial"/>
                <w:sz w:val="20"/>
                <w:szCs w:val="20"/>
              </w:rPr>
            </w:pPr>
            <w:r w:rsidRPr="007F1A88">
              <w:rPr>
                <w:rFonts w:ascii="Verdana" w:hAnsi="Verdana" w:cs="Arial"/>
                <w:noProof/>
                <w:sz w:val="20"/>
                <w:szCs w:val="20"/>
              </w:rPr>
              <w:drawing>
                <wp:inline distT="0" distB="0" distL="0" distR="0">
                  <wp:extent cx="247650" cy="342900"/>
                  <wp:effectExtent l="1905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247650" cy="342900"/>
                          </a:xfrm>
                          <a:prstGeom prst="rect">
                            <a:avLst/>
                          </a:prstGeom>
                          <a:noFill/>
                          <a:ln w="9525">
                            <a:noFill/>
                            <a:miter lim="800000"/>
                            <a:headEnd/>
                            <a:tailEnd/>
                          </a:ln>
                        </pic:spPr>
                      </pic:pic>
                    </a:graphicData>
                  </a:graphic>
                </wp:inline>
              </w:drawing>
            </w:r>
            <w:r w:rsidRPr="007F1A88">
              <w:rPr>
                <w:rFonts w:ascii="Verdana" w:hAnsi="Verdana" w:cs="Arial"/>
                <w:sz w:val="20"/>
                <w:szCs w:val="20"/>
              </w:rPr>
              <w:t xml:space="preserve">  </w:t>
            </w:r>
          </w:p>
        </w:tc>
        <w:tc>
          <w:tcPr>
            <w:tcW w:w="15127" w:type="dxa"/>
            <w:tcBorders>
              <w:top w:val="single" w:sz="4" w:space="0" w:color="auto"/>
              <w:left w:val="single" w:sz="4" w:space="0" w:color="auto"/>
              <w:bottom w:val="single" w:sz="4" w:space="0" w:color="auto"/>
              <w:right w:val="single" w:sz="4" w:space="0" w:color="auto"/>
            </w:tcBorders>
            <w:vAlign w:val="center"/>
            <w:hideMark/>
          </w:tcPr>
          <w:p w:rsidR="00C3097F" w:rsidRPr="007F1A88" w:rsidRDefault="00C3097F" w:rsidP="00017A38">
            <w:pPr>
              <w:pStyle w:val="msonormal3"/>
              <w:ind w:left="360"/>
              <w:rPr>
                <w:rFonts w:ascii="Verdana" w:hAnsi="Verdana" w:cs="Arial"/>
                <w:b/>
                <w:color w:val="548DD4" w:themeColor="text2" w:themeTint="99"/>
                <w:sz w:val="20"/>
                <w:szCs w:val="20"/>
              </w:rPr>
            </w:pPr>
            <w:r w:rsidRPr="007F1A88">
              <w:rPr>
                <w:rFonts w:ascii="Verdana" w:hAnsi="Verdana" w:cs="Arial"/>
                <w:b/>
                <w:color w:val="548DD4" w:themeColor="text2" w:themeTint="99"/>
                <w:sz w:val="20"/>
                <w:szCs w:val="20"/>
              </w:rPr>
              <w:t xml:space="preserve">Learning Checkpoint 6 </w:t>
            </w:r>
          </w:p>
        </w:tc>
      </w:tr>
      <w:tr w:rsidR="00891513" w:rsidRPr="007F1A88" w:rsidTr="007F1A88">
        <w:tc>
          <w:tcPr>
            <w:tcW w:w="1308" w:type="dxa"/>
            <w:tcBorders>
              <w:top w:val="single" w:sz="4" w:space="0" w:color="auto"/>
              <w:left w:val="single" w:sz="4" w:space="0" w:color="auto"/>
              <w:bottom w:val="single" w:sz="4" w:space="0" w:color="auto"/>
              <w:right w:val="single" w:sz="4" w:space="0" w:color="auto"/>
            </w:tcBorders>
          </w:tcPr>
          <w:p w:rsidR="00C3097F" w:rsidRPr="007F1A88" w:rsidRDefault="00C3097F" w:rsidP="00017A38">
            <w:pPr>
              <w:pStyle w:val="msonormal3"/>
              <w:ind w:left="360"/>
              <w:rPr>
                <w:rFonts w:ascii="Verdana" w:hAnsi="Verdana" w:cs="Arial"/>
                <w:sz w:val="20"/>
                <w:szCs w:val="20"/>
              </w:rPr>
            </w:pPr>
          </w:p>
        </w:tc>
        <w:tc>
          <w:tcPr>
            <w:tcW w:w="15127" w:type="dxa"/>
            <w:tcBorders>
              <w:top w:val="single" w:sz="4" w:space="0" w:color="auto"/>
              <w:left w:val="single" w:sz="4" w:space="0" w:color="auto"/>
              <w:bottom w:val="single" w:sz="4" w:space="0" w:color="auto"/>
              <w:right w:val="single" w:sz="4" w:space="0" w:color="auto"/>
            </w:tcBorders>
            <w:vAlign w:val="center"/>
            <w:hideMark/>
          </w:tcPr>
          <w:p w:rsidR="00FC6785" w:rsidRPr="007F1A88" w:rsidRDefault="00FC6785" w:rsidP="00FC6785">
            <w:pPr>
              <w:pStyle w:val="msonospacing1"/>
              <w:numPr>
                <w:ilvl w:val="0"/>
                <w:numId w:val="6"/>
              </w:numPr>
              <w:rPr>
                <w:rFonts w:ascii="Verdana" w:hAnsi="Verdana" w:cs="Arial"/>
              </w:rPr>
            </w:pPr>
            <w:r w:rsidRPr="007F1A88">
              <w:rPr>
                <w:rFonts w:ascii="Verdana" w:hAnsi="Verdana"/>
              </w:rPr>
              <w:t xml:space="preserve">Four of the terms should be; Azure, Google </w:t>
            </w:r>
            <w:proofErr w:type="spellStart"/>
            <w:r w:rsidRPr="007F1A88">
              <w:rPr>
                <w:rFonts w:ascii="Verdana" w:hAnsi="Verdana"/>
              </w:rPr>
              <w:t>AppEngine</w:t>
            </w:r>
            <w:proofErr w:type="spellEnd"/>
            <w:r w:rsidRPr="007F1A88">
              <w:rPr>
                <w:rFonts w:ascii="Verdana" w:hAnsi="Verdana"/>
              </w:rPr>
              <w:t>, Amazon S3 and Amazon EC2.  Can you explain them?</w:t>
            </w:r>
            <w:r w:rsidR="00891513" w:rsidRPr="007F1A88">
              <w:rPr>
                <w:rFonts w:ascii="Verdana" w:hAnsi="Verdana"/>
              </w:rPr>
              <w:t xml:space="preserve">  What do these do?</w:t>
            </w:r>
          </w:p>
          <w:p w:rsidR="00C3097F" w:rsidRPr="007F1A88" w:rsidRDefault="00FC6785" w:rsidP="00FC6785">
            <w:pPr>
              <w:pStyle w:val="msonospacing1"/>
              <w:numPr>
                <w:ilvl w:val="0"/>
                <w:numId w:val="6"/>
              </w:numPr>
              <w:rPr>
                <w:rFonts w:ascii="Verdana" w:hAnsi="Verdana" w:cs="Arial"/>
              </w:rPr>
            </w:pPr>
            <w:r w:rsidRPr="007F1A88">
              <w:rPr>
                <w:rFonts w:ascii="Verdana" w:hAnsi="Verdana"/>
              </w:rPr>
              <w:t>Co</w:t>
            </w:r>
            <w:r w:rsidR="00C3097F" w:rsidRPr="007F1A88">
              <w:rPr>
                <w:rFonts w:ascii="Verdana" w:hAnsi="Verdana"/>
              </w:rPr>
              <w:t>mpare your list with your peer.</w:t>
            </w:r>
          </w:p>
        </w:tc>
      </w:tr>
      <w:tr w:rsidR="00C3097F" w:rsidRPr="007F1A88" w:rsidTr="007F1A88">
        <w:tc>
          <w:tcPr>
            <w:tcW w:w="16435" w:type="dxa"/>
            <w:gridSpan w:val="2"/>
            <w:tcBorders>
              <w:top w:val="single" w:sz="4" w:space="0" w:color="auto"/>
              <w:left w:val="single" w:sz="4" w:space="0" w:color="auto"/>
              <w:bottom w:val="single" w:sz="4" w:space="0" w:color="auto"/>
              <w:right w:val="single" w:sz="4" w:space="0" w:color="auto"/>
            </w:tcBorders>
          </w:tcPr>
          <w:p w:rsidR="00C3097F" w:rsidRPr="007F1A88" w:rsidRDefault="00C3097F" w:rsidP="00017A38">
            <w:pPr>
              <w:pStyle w:val="msonormal3"/>
              <w:rPr>
                <w:rFonts w:ascii="Verdana" w:hAnsi="Verdana"/>
                <w:sz w:val="20"/>
                <w:szCs w:val="20"/>
              </w:rPr>
            </w:pPr>
            <w:r w:rsidRPr="007F1A88">
              <w:rPr>
                <w:rFonts w:ascii="Verdana" w:hAnsi="Verdana"/>
                <w:sz w:val="20"/>
                <w:szCs w:val="20"/>
              </w:rPr>
              <w:t xml:space="preserve">Answers: </w:t>
            </w:r>
          </w:p>
          <w:p w:rsidR="00C3097F" w:rsidRPr="007F1A88" w:rsidRDefault="00C3097F" w:rsidP="00017A38">
            <w:pPr>
              <w:pStyle w:val="msonormal3"/>
              <w:ind w:left="360"/>
              <w:rPr>
                <w:rFonts w:ascii="Verdana" w:hAnsi="Verdana" w:cs="Arial"/>
                <w:sz w:val="20"/>
                <w:szCs w:val="20"/>
              </w:rPr>
            </w:pPr>
          </w:p>
          <w:p w:rsidR="00C3097F" w:rsidRPr="007F1A88" w:rsidRDefault="00C3097F" w:rsidP="007F1A88">
            <w:pPr>
              <w:autoSpaceDE w:val="0"/>
              <w:autoSpaceDN w:val="0"/>
              <w:adjustRightInd w:val="0"/>
              <w:spacing w:after="0" w:line="240" w:lineRule="auto"/>
              <w:rPr>
                <w:rFonts w:ascii="Verdana" w:hAnsi="Verdana"/>
                <w:sz w:val="20"/>
                <w:szCs w:val="20"/>
              </w:rPr>
            </w:pPr>
          </w:p>
        </w:tc>
      </w:tr>
    </w:tbl>
    <w:p w:rsidR="00891513" w:rsidRPr="007F1A88" w:rsidRDefault="00891513" w:rsidP="00EF19F4">
      <w:pPr>
        <w:rPr>
          <w:rFonts w:ascii="Verdana" w:hAnsi="Verdana"/>
          <w:sz w:val="20"/>
          <w:szCs w:val="20"/>
        </w:rPr>
      </w:pPr>
    </w:p>
    <w:tbl>
      <w:tblPr>
        <w:tblpPr w:leftFromText="180" w:rightFromText="180" w:vertAnchor="text" w:horzAnchor="margin" w:tblpY="1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2"/>
        <w:gridCol w:w="9806"/>
      </w:tblGrid>
      <w:tr w:rsidR="00891513" w:rsidRPr="007F1A88" w:rsidTr="00017A38">
        <w:tc>
          <w:tcPr>
            <w:tcW w:w="1308" w:type="dxa"/>
            <w:tcBorders>
              <w:top w:val="single" w:sz="4" w:space="0" w:color="auto"/>
              <w:left w:val="single" w:sz="4" w:space="0" w:color="auto"/>
              <w:bottom w:val="single" w:sz="4" w:space="0" w:color="auto"/>
              <w:right w:val="single" w:sz="4" w:space="0" w:color="auto"/>
            </w:tcBorders>
            <w:hideMark/>
          </w:tcPr>
          <w:p w:rsidR="00891513" w:rsidRPr="007F1A88" w:rsidRDefault="00891513" w:rsidP="00017A38">
            <w:pPr>
              <w:pStyle w:val="msonormal3"/>
              <w:ind w:left="360"/>
              <w:rPr>
                <w:rFonts w:ascii="Verdana" w:hAnsi="Verdana" w:cs="Arial"/>
                <w:sz w:val="20"/>
                <w:szCs w:val="20"/>
              </w:rPr>
            </w:pPr>
            <w:r w:rsidRPr="007F1A88">
              <w:rPr>
                <w:rFonts w:ascii="Verdana" w:hAnsi="Verdana" w:cs="Arial"/>
                <w:noProof/>
                <w:sz w:val="20"/>
                <w:szCs w:val="20"/>
              </w:rPr>
              <w:drawing>
                <wp:inline distT="0" distB="0" distL="0" distR="0">
                  <wp:extent cx="247650" cy="342900"/>
                  <wp:effectExtent l="1905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247650" cy="342900"/>
                          </a:xfrm>
                          <a:prstGeom prst="rect">
                            <a:avLst/>
                          </a:prstGeom>
                          <a:noFill/>
                          <a:ln w="9525">
                            <a:noFill/>
                            <a:miter lim="800000"/>
                            <a:headEnd/>
                            <a:tailEnd/>
                          </a:ln>
                        </pic:spPr>
                      </pic:pic>
                    </a:graphicData>
                  </a:graphic>
                </wp:inline>
              </w:drawing>
            </w:r>
            <w:r w:rsidRPr="007F1A88">
              <w:rPr>
                <w:rFonts w:ascii="Verdana" w:hAnsi="Verdana" w:cs="Arial"/>
                <w:sz w:val="20"/>
                <w:szCs w:val="20"/>
              </w:rPr>
              <w:t xml:space="preserve">  </w:t>
            </w:r>
          </w:p>
        </w:tc>
        <w:tc>
          <w:tcPr>
            <w:tcW w:w="15127" w:type="dxa"/>
            <w:tcBorders>
              <w:top w:val="single" w:sz="4" w:space="0" w:color="auto"/>
              <w:left w:val="single" w:sz="4" w:space="0" w:color="auto"/>
              <w:bottom w:val="single" w:sz="4" w:space="0" w:color="auto"/>
              <w:right w:val="single" w:sz="4" w:space="0" w:color="auto"/>
            </w:tcBorders>
            <w:vAlign w:val="center"/>
            <w:hideMark/>
          </w:tcPr>
          <w:p w:rsidR="00891513" w:rsidRPr="007F1A88" w:rsidRDefault="00891513" w:rsidP="00891513">
            <w:pPr>
              <w:pStyle w:val="msonormal3"/>
              <w:ind w:left="360"/>
              <w:rPr>
                <w:rFonts w:ascii="Verdana" w:hAnsi="Verdana" w:cs="Arial"/>
                <w:b/>
                <w:color w:val="548DD4" w:themeColor="text2" w:themeTint="99"/>
                <w:sz w:val="20"/>
                <w:szCs w:val="20"/>
              </w:rPr>
            </w:pPr>
            <w:r w:rsidRPr="007F1A88">
              <w:rPr>
                <w:rFonts w:ascii="Verdana" w:hAnsi="Verdana" w:cs="Arial"/>
                <w:b/>
                <w:color w:val="548DD4" w:themeColor="text2" w:themeTint="99"/>
                <w:sz w:val="20"/>
                <w:szCs w:val="20"/>
              </w:rPr>
              <w:t xml:space="preserve">Learning Checkpoint 7 </w:t>
            </w:r>
          </w:p>
        </w:tc>
      </w:tr>
      <w:tr w:rsidR="00891513" w:rsidRPr="007F1A88" w:rsidTr="00017A38">
        <w:tc>
          <w:tcPr>
            <w:tcW w:w="1308" w:type="dxa"/>
            <w:tcBorders>
              <w:top w:val="single" w:sz="4" w:space="0" w:color="auto"/>
              <w:left w:val="single" w:sz="4" w:space="0" w:color="auto"/>
              <w:bottom w:val="single" w:sz="4" w:space="0" w:color="auto"/>
              <w:right w:val="single" w:sz="4" w:space="0" w:color="auto"/>
            </w:tcBorders>
          </w:tcPr>
          <w:p w:rsidR="00891513" w:rsidRPr="007F1A88" w:rsidRDefault="00891513" w:rsidP="00017A38">
            <w:pPr>
              <w:pStyle w:val="msonormal3"/>
              <w:ind w:left="360"/>
              <w:rPr>
                <w:rFonts w:ascii="Verdana" w:hAnsi="Verdana" w:cs="Arial"/>
                <w:sz w:val="20"/>
                <w:szCs w:val="20"/>
              </w:rPr>
            </w:pPr>
          </w:p>
        </w:tc>
        <w:tc>
          <w:tcPr>
            <w:tcW w:w="15127" w:type="dxa"/>
            <w:tcBorders>
              <w:top w:val="single" w:sz="4" w:space="0" w:color="auto"/>
              <w:left w:val="single" w:sz="4" w:space="0" w:color="auto"/>
              <w:bottom w:val="single" w:sz="4" w:space="0" w:color="auto"/>
              <w:right w:val="single" w:sz="4" w:space="0" w:color="auto"/>
            </w:tcBorders>
            <w:vAlign w:val="center"/>
            <w:hideMark/>
          </w:tcPr>
          <w:p w:rsidR="00891513" w:rsidRPr="007F1A88" w:rsidRDefault="00891513" w:rsidP="00891513">
            <w:pPr>
              <w:pStyle w:val="msonospacing1"/>
              <w:rPr>
                <w:rFonts w:ascii="Verdana" w:hAnsi="Verdana"/>
              </w:rPr>
            </w:pPr>
            <w:r w:rsidRPr="007F1A88">
              <w:rPr>
                <w:rFonts w:ascii="Verdana" w:hAnsi="Verdana"/>
              </w:rPr>
              <w:t xml:space="preserve">Consider your answers to "Learning Checkpoint 1".  </w:t>
            </w:r>
          </w:p>
          <w:p w:rsidR="007F1A88" w:rsidRPr="007F1A88" w:rsidRDefault="007F1A88" w:rsidP="007F1A88">
            <w:pPr>
              <w:pStyle w:val="msonospacing1"/>
              <w:numPr>
                <w:ilvl w:val="0"/>
                <w:numId w:val="7"/>
              </w:numPr>
              <w:rPr>
                <w:rFonts w:ascii="Verdana" w:hAnsi="Verdana"/>
              </w:rPr>
            </w:pPr>
            <w:r w:rsidRPr="007F1A88">
              <w:rPr>
                <w:rFonts w:ascii="Verdana" w:hAnsi="Verdana"/>
              </w:rPr>
              <w:t>In light of this investigation, would you change your answer to LC1?</w:t>
            </w:r>
          </w:p>
          <w:p w:rsidR="007F1A88" w:rsidRPr="007F1A88" w:rsidRDefault="007F1A88" w:rsidP="007F1A88">
            <w:pPr>
              <w:pStyle w:val="msonospacing1"/>
              <w:numPr>
                <w:ilvl w:val="0"/>
                <w:numId w:val="7"/>
              </w:numPr>
              <w:rPr>
                <w:rFonts w:ascii="Verdana" w:hAnsi="Verdana"/>
              </w:rPr>
            </w:pPr>
            <w:r w:rsidRPr="007F1A88">
              <w:rPr>
                <w:rFonts w:ascii="Verdana" w:hAnsi="Verdana"/>
              </w:rPr>
              <w:t>Confer with your peer.</w:t>
            </w:r>
          </w:p>
        </w:tc>
      </w:tr>
      <w:tr w:rsidR="00891513" w:rsidRPr="007F1A88" w:rsidTr="00017A38">
        <w:tc>
          <w:tcPr>
            <w:tcW w:w="16435" w:type="dxa"/>
            <w:gridSpan w:val="2"/>
            <w:tcBorders>
              <w:top w:val="single" w:sz="4" w:space="0" w:color="auto"/>
              <w:left w:val="single" w:sz="4" w:space="0" w:color="auto"/>
              <w:bottom w:val="single" w:sz="4" w:space="0" w:color="auto"/>
              <w:right w:val="single" w:sz="4" w:space="0" w:color="auto"/>
            </w:tcBorders>
          </w:tcPr>
          <w:p w:rsidR="00891513" w:rsidRPr="007F1A88" w:rsidRDefault="00891513" w:rsidP="00017A38">
            <w:pPr>
              <w:pStyle w:val="msonormal3"/>
              <w:rPr>
                <w:rFonts w:ascii="Verdana" w:hAnsi="Verdana"/>
                <w:sz w:val="20"/>
                <w:szCs w:val="20"/>
              </w:rPr>
            </w:pPr>
            <w:r w:rsidRPr="007F1A88">
              <w:rPr>
                <w:rFonts w:ascii="Verdana" w:hAnsi="Verdana"/>
                <w:sz w:val="20"/>
                <w:szCs w:val="20"/>
              </w:rPr>
              <w:t xml:space="preserve">Answers: </w:t>
            </w:r>
          </w:p>
          <w:p w:rsidR="00891513" w:rsidRPr="007F1A88" w:rsidRDefault="00891513" w:rsidP="00017A38">
            <w:pPr>
              <w:pStyle w:val="msonormal3"/>
              <w:ind w:left="360"/>
              <w:rPr>
                <w:rFonts w:ascii="Verdana" w:hAnsi="Verdana" w:cs="Arial"/>
                <w:sz w:val="20"/>
                <w:szCs w:val="20"/>
              </w:rPr>
            </w:pPr>
          </w:p>
          <w:p w:rsidR="00891513" w:rsidRPr="007F1A88" w:rsidRDefault="00891513" w:rsidP="007F1A88">
            <w:pPr>
              <w:pStyle w:val="msonormal3"/>
              <w:ind w:left="360"/>
              <w:rPr>
                <w:rFonts w:ascii="Verdana" w:hAnsi="Verdana" w:cs="Arial"/>
                <w:sz w:val="20"/>
                <w:szCs w:val="20"/>
              </w:rPr>
            </w:pPr>
          </w:p>
        </w:tc>
      </w:tr>
    </w:tbl>
    <w:p w:rsidR="00891513" w:rsidRPr="007F1A88" w:rsidRDefault="00891513" w:rsidP="00EF19F4">
      <w:pPr>
        <w:rPr>
          <w:rFonts w:ascii="Verdana" w:hAnsi="Verdana"/>
          <w:sz w:val="20"/>
          <w:szCs w:val="20"/>
        </w:rPr>
      </w:pPr>
    </w:p>
    <w:sectPr w:rsidR="00891513" w:rsidRPr="007F1A88" w:rsidSect="00D71A14">
      <w:footerReference w:type="default" r:id="rId8"/>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49E" w:rsidRDefault="0075749E" w:rsidP="0075749E">
      <w:pPr>
        <w:spacing w:after="0" w:line="240" w:lineRule="auto"/>
      </w:pPr>
      <w:r>
        <w:separator/>
      </w:r>
    </w:p>
  </w:endnote>
  <w:endnote w:type="continuationSeparator" w:id="0">
    <w:p w:rsidR="0075749E" w:rsidRDefault="0075749E" w:rsidP="007574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49E" w:rsidRDefault="0075749E" w:rsidP="0075749E">
    <w:pPr>
      <w:pStyle w:val="Footer"/>
    </w:pPr>
    <w:r>
      <w:t>Cloud Computing</w:t>
    </w:r>
    <w:r>
      <w:ptab w:relativeTo="margin" w:alignment="center" w:leader="none"/>
    </w:r>
    <w:proofErr w:type="spellStart"/>
    <w:r>
      <w:t>Lofthouse</w:t>
    </w:r>
    <w:proofErr w:type="spellEnd"/>
    <w:r>
      <w:t xml:space="preserve">, </w:t>
    </w:r>
    <w:proofErr w:type="spellStart"/>
    <w:r>
      <w:t>Rezai</w:t>
    </w:r>
    <w:proofErr w:type="spellEnd"/>
    <w:r>
      <w:tab/>
    </w:r>
    <w:r>
      <w:tab/>
    </w:r>
    <w:r>
      <w:ptab w:relativeTo="margin" w:alignment="right" w:leader="none"/>
    </w:r>
  </w:p>
  <w:p w:rsidR="0075749E" w:rsidRDefault="0075749E" w:rsidP="0075749E">
    <w:pPr>
      <w:pStyle w:val="Footer"/>
    </w:pPr>
    <w:r>
      <w:t>Computing, Sheffield Hallam University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49E" w:rsidRDefault="0075749E" w:rsidP="0075749E">
      <w:pPr>
        <w:spacing w:after="0" w:line="240" w:lineRule="auto"/>
      </w:pPr>
      <w:r>
        <w:separator/>
      </w:r>
    </w:p>
  </w:footnote>
  <w:footnote w:type="continuationSeparator" w:id="0">
    <w:p w:rsidR="0075749E" w:rsidRDefault="0075749E" w:rsidP="007574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F1E63"/>
    <w:multiLevelType w:val="hybridMultilevel"/>
    <w:tmpl w:val="E8A821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B4C63F8"/>
    <w:multiLevelType w:val="hybridMultilevel"/>
    <w:tmpl w:val="BCB024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7B717C5"/>
    <w:multiLevelType w:val="hybridMultilevel"/>
    <w:tmpl w:val="0ABC35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B0F761F"/>
    <w:multiLevelType w:val="hybridMultilevel"/>
    <w:tmpl w:val="B1E89D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5923ADA"/>
    <w:multiLevelType w:val="hybridMultilevel"/>
    <w:tmpl w:val="D42E7C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8BC1BCF"/>
    <w:multiLevelType w:val="hybridMultilevel"/>
    <w:tmpl w:val="02EEDA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A44557C"/>
    <w:multiLevelType w:val="hybridMultilevel"/>
    <w:tmpl w:val="A056A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1"/>
  </w:num>
  <w:num w:numId="5">
    <w:abstractNumId w:val="3"/>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useFELayout/>
  </w:compat>
  <w:rsids>
    <w:rsidRoot w:val="001926D0"/>
    <w:rsid w:val="00090D64"/>
    <w:rsid w:val="0013030F"/>
    <w:rsid w:val="00175324"/>
    <w:rsid w:val="001926D0"/>
    <w:rsid w:val="001E7CBB"/>
    <w:rsid w:val="001F39B0"/>
    <w:rsid w:val="002107A2"/>
    <w:rsid w:val="00230427"/>
    <w:rsid w:val="002F6A37"/>
    <w:rsid w:val="004327B9"/>
    <w:rsid w:val="00435D77"/>
    <w:rsid w:val="00440736"/>
    <w:rsid w:val="00457015"/>
    <w:rsid w:val="004828B4"/>
    <w:rsid w:val="005039C9"/>
    <w:rsid w:val="00506AA5"/>
    <w:rsid w:val="005245B7"/>
    <w:rsid w:val="005A0BBE"/>
    <w:rsid w:val="006D75CB"/>
    <w:rsid w:val="006E0A22"/>
    <w:rsid w:val="00717F0A"/>
    <w:rsid w:val="0075749E"/>
    <w:rsid w:val="007F1A88"/>
    <w:rsid w:val="00890EDE"/>
    <w:rsid w:val="00891513"/>
    <w:rsid w:val="00A376C8"/>
    <w:rsid w:val="00AE0D2A"/>
    <w:rsid w:val="00AE7A8A"/>
    <w:rsid w:val="00B25B64"/>
    <w:rsid w:val="00B52586"/>
    <w:rsid w:val="00B760C2"/>
    <w:rsid w:val="00BE6014"/>
    <w:rsid w:val="00C01A7B"/>
    <w:rsid w:val="00C3097F"/>
    <w:rsid w:val="00C560E7"/>
    <w:rsid w:val="00CC35EF"/>
    <w:rsid w:val="00CC7721"/>
    <w:rsid w:val="00CE1DE3"/>
    <w:rsid w:val="00D0397E"/>
    <w:rsid w:val="00D71A14"/>
    <w:rsid w:val="00D76A6D"/>
    <w:rsid w:val="00DC6A0A"/>
    <w:rsid w:val="00DD2099"/>
    <w:rsid w:val="00E13B0B"/>
    <w:rsid w:val="00E74319"/>
    <w:rsid w:val="00EF19F4"/>
    <w:rsid w:val="00EF2A89"/>
    <w:rsid w:val="00F04083"/>
    <w:rsid w:val="00F5512A"/>
    <w:rsid w:val="00FC6785"/>
  </w:rsids>
  <m:mathPr>
    <m:mathFont m:val="Cambria Math"/>
    <m:brkBin m:val="before"/>
    <m:brkBinSub m:val="--"/>
    <m:smallFrac m:val="off"/>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sz w:val="24"/>
        <w:szCs w:val="24"/>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721"/>
  </w:style>
  <w:style w:type="paragraph" w:styleId="Heading1">
    <w:name w:val="heading 1"/>
    <w:basedOn w:val="Normal"/>
    <w:next w:val="Normal"/>
    <w:link w:val="Heading1Char"/>
    <w:uiPriority w:val="9"/>
    <w:qFormat/>
    <w:rsid w:val="001926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E7A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26D0"/>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1926D0"/>
    <w:rPr>
      <w:i/>
      <w:iCs/>
    </w:rPr>
  </w:style>
  <w:style w:type="paragraph" w:styleId="BalloonText">
    <w:name w:val="Balloon Text"/>
    <w:basedOn w:val="Normal"/>
    <w:link w:val="BalloonTextChar"/>
    <w:uiPriority w:val="99"/>
    <w:semiHidden/>
    <w:unhideWhenUsed/>
    <w:rsid w:val="00AE7A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A8A"/>
    <w:rPr>
      <w:rFonts w:ascii="Tahoma" w:hAnsi="Tahoma" w:cs="Tahoma"/>
      <w:sz w:val="16"/>
      <w:szCs w:val="16"/>
    </w:rPr>
  </w:style>
  <w:style w:type="character" w:customStyle="1" w:styleId="Heading2Char">
    <w:name w:val="Heading 2 Char"/>
    <w:basedOn w:val="DefaultParagraphFont"/>
    <w:link w:val="Heading2"/>
    <w:uiPriority w:val="9"/>
    <w:rsid w:val="00AE7A8A"/>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DD2099"/>
    <w:rPr>
      <w:color w:val="0000FF" w:themeColor="hyperlink"/>
      <w:u w:val="single"/>
    </w:rPr>
  </w:style>
  <w:style w:type="character" w:styleId="SubtleEmphasis">
    <w:name w:val="Subtle Emphasis"/>
    <w:basedOn w:val="DefaultParagraphFont"/>
    <w:uiPriority w:val="19"/>
    <w:qFormat/>
    <w:rsid w:val="00230427"/>
    <w:rPr>
      <w:i/>
      <w:iCs/>
      <w:color w:val="808080" w:themeColor="text1" w:themeTint="7F"/>
    </w:rPr>
  </w:style>
  <w:style w:type="character" w:customStyle="1" w:styleId="NoSpacingChar">
    <w:name w:val="No Spacing Char"/>
    <w:basedOn w:val="DefaultParagraphFont"/>
    <w:link w:val="NoSpacing"/>
    <w:uiPriority w:val="1"/>
    <w:locked/>
    <w:rsid w:val="00890EDE"/>
    <w:rPr>
      <w:rFonts w:ascii="MS Mincho" w:eastAsia="MS Mincho" w:hAnsi="MS Mincho" w:hint="eastAsia"/>
      <w:lang w:eastAsia="ja-JP"/>
    </w:rPr>
  </w:style>
  <w:style w:type="paragraph" w:customStyle="1" w:styleId="msonospacing1">
    <w:name w:val="msonospacing1"/>
    <w:uiPriority w:val="1"/>
    <w:semiHidden/>
    <w:qFormat/>
    <w:rsid w:val="00890EDE"/>
    <w:pPr>
      <w:spacing w:after="0" w:line="240" w:lineRule="auto"/>
    </w:pPr>
    <w:rPr>
      <w:rFonts w:ascii="Times New Roman" w:eastAsia="MS Mincho" w:hAnsi="Times New Roman" w:cs="Times New Roman"/>
      <w:sz w:val="20"/>
      <w:szCs w:val="20"/>
      <w:lang w:eastAsia="ja-JP"/>
    </w:rPr>
  </w:style>
  <w:style w:type="paragraph" w:customStyle="1" w:styleId="msonormal3">
    <w:name w:val="msonormal3"/>
    <w:uiPriority w:val="99"/>
    <w:semiHidden/>
    <w:qFormat/>
    <w:rsid w:val="00890EDE"/>
    <w:pPr>
      <w:spacing w:after="0" w:line="240" w:lineRule="auto"/>
    </w:pPr>
    <w:rPr>
      <w:rFonts w:ascii="Times New Roman" w:eastAsia="Times New Roman" w:hAnsi="Times New Roman" w:cs="Times New Roman"/>
    </w:rPr>
  </w:style>
  <w:style w:type="paragraph" w:styleId="NoSpacing">
    <w:name w:val="No Spacing"/>
    <w:link w:val="NoSpacingChar"/>
    <w:uiPriority w:val="1"/>
    <w:qFormat/>
    <w:rsid w:val="00890EDE"/>
    <w:pPr>
      <w:spacing w:after="0" w:line="240" w:lineRule="auto"/>
    </w:pPr>
    <w:rPr>
      <w:rFonts w:ascii="MS Mincho" w:eastAsia="MS Mincho" w:hAnsi="MS Mincho" w:hint="eastAsia"/>
      <w:lang w:eastAsia="ja-JP"/>
    </w:rPr>
  </w:style>
  <w:style w:type="paragraph" w:styleId="Header">
    <w:name w:val="header"/>
    <w:basedOn w:val="Normal"/>
    <w:link w:val="HeaderChar"/>
    <w:uiPriority w:val="99"/>
    <w:semiHidden/>
    <w:unhideWhenUsed/>
    <w:rsid w:val="0075749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5749E"/>
  </w:style>
  <w:style w:type="paragraph" w:styleId="Footer">
    <w:name w:val="footer"/>
    <w:basedOn w:val="Normal"/>
    <w:link w:val="FooterChar"/>
    <w:uiPriority w:val="99"/>
    <w:semiHidden/>
    <w:unhideWhenUsed/>
    <w:rsid w:val="0075749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5749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Sheffield Hallam University</Company>
  <LinksUpToDate>false</LinksUpToDate>
  <CharactersWithSpaces>3824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Lofthouse</dc:creator>
  <cp:keywords/>
  <dc:description/>
  <cp:lastModifiedBy>Mohammed Rezai</cp:lastModifiedBy>
  <cp:revision>2</cp:revision>
  <dcterms:created xsi:type="dcterms:W3CDTF">2010-01-29T08:37:00Z</dcterms:created>
  <dcterms:modified xsi:type="dcterms:W3CDTF">2010-01-29T08:37:00Z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874582118</vt:i4>
  </property>
  <property fmtid="{D5CDD505-2E9C-101B-9397-08002B2CF9AE}" pid="3" name="_NewReviewCycle">
    <vt:lpwstr/>
  </property>
  <property fmtid="{D5CDD505-2E9C-101B-9397-08002B2CF9AE}" pid="4" name="_EmailSubject">
    <vt:lpwstr>Computing in the cloud.docx</vt:lpwstr>
  </property>
  <property fmtid="{D5CDD505-2E9C-101B-9397-08002B2CF9AE}" pid="5" name="_AuthorEmail">
    <vt:lpwstr>acessjl@exchange.shu.ac.uk</vt:lpwstr>
  </property>
  <property fmtid="{D5CDD505-2E9C-101B-9397-08002B2CF9AE}" pid="6" name="_AuthorEmailDisplayName">
    <vt:lpwstr>Lofthouse, Stephen</vt:lpwstr>
  </property>
  <property fmtid="{D5CDD505-2E9C-101B-9397-08002B2CF9AE}" pid="7" name="_PreviousAdHocReviewCycleID">
    <vt:i4>-334379864</vt:i4>
  </property>
</Properties>
</file>